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C03C6" w14:textId="77777777" w:rsidR="00661140" w:rsidRDefault="00661140" w:rsidP="00661140">
      <w:pPr>
        <w:pStyle w:val="a6"/>
        <w:jc w:val="center"/>
      </w:pPr>
      <w:bookmarkStart w:id="0" w:name="_GoBack"/>
      <w:bookmarkEnd w:id="0"/>
      <w:r>
        <w:t xml:space="preserve">   Федеральное государственное бюджетное образовательное учреждение </w:t>
      </w:r>
    </w:p>
    <w:p w14:paraId="5179ACE1" w14:textId="77777777" w:rsidR="00661140" w:rsidRDefault="00661140" w:rsidP="00661140">
      <w:pPr>
        <w:pStyle w:val="a6"/>
        <w:jc w:val="center"/>
      </w:pPr>
      <w:r>
        <w:t>высшего образования «Тверской государственный медицинский университет»</w:t>
      </w:r>
    </w:p>
    <w:p w14:paraId="43EA0795" w14:textId="77777777" w:rsidR="00661140" w:rsidRDefault="00661140" w:rsidP="00661140">
      <w:pPr>
        <w:pStyle w:val="a6"/>
        <w:jc w:val="center"/>
      </w:pPr>
      <w:r>
        <w:t>Министерства здравоохранения Российской Федерации</w:t>
      </w:r>
    </w:p>
    <w:p w14:paraId="0431C2CA" w14:textId="77777777" w:rsidR="00661140" w:rsidRDefault="00661140" w:rsidP="00661140">
      <w:pPr>
        <w:pStyle w:val="a6"/>
        <w:jc w:val="center"/>
      </w:pPr>
      <w:r>
        <w:t>(ФГБОУ ВО Тверской ГМУ Минздрава России)</w:t>
      </w:r>
    </w:p>
    <w:p w14:paraId="040A62D4" w14:textId="77777777" w:rsidR="00661140" w:rsidRDefault="00661140" w:rsidP="00661140">
      <w:pPr>
        <w:pStyle w:val="a6"/>
        <w:jc w:val="center"/>
      </w:pPr>
    </w:p>
    <w:p w14:paraId="12E74286" w14:textId="77777777" w:rsidR="00661140" w:rsidRDefault="00661140" w:rsidP="00661140">
      <w:pPr>
        <w:pStyle w:val="a6"/>
        <w:jc w:val="center"/>
      </w:pPr>
      <w:r>
        <w:t>Кафедра общественного здоровья и здравоохранения с курсом истории медицины</w:t>
      </w:r>
    </w:p>
    <w:p w14:paraId="4CEFC3F4" w14:textId="77777777" w:rsidR="00661140" w:rsidRDefault="00661140" w:rsidP="00661140">
      <w:pPr>
        <w:pStyle w:val="a6"/>
        <w:jc w:val="center"/>
      </w:pPr>
    </w:p>
    <w:p w14:paraId="1D7E0F46" w14:textId="77777777" w:rsidR="00661140" w:rsidRDefault="00661140" w:rsidP="00661140">
      <w:pPr>
        <w:pStyle w:val="a6"/>
        <w:jc w:val="center"/>
      </w:pPr>
    </w:p>
    <w:p w14:paraId="081CA303" w14:textId="77777777" w:rsidR="00661140" w:rsidRDefault="00661140" w:rsidP="00661140">
      <w:pPr>
        <w:pStyle w:val="a6"/>
        <w:jc w:val="center"/>
      </w:pPr>
    </w:p>
    <w:p w14:paraId="4DA64E81" w14:textId="77777777" w:rsidR="00661140" w:rsidRDefault="00661140" w:rsidP="00661140">
      <w:pPr>
        <w:pStyle w:val="a6"/>
        <w:jc w:val="center"/>
      </w:pPr>
    </w:p>
    <w:p w14:paraId="001E8F59" w14:textId="77777777" w:rsidR="00661140" w:rsidRDefault="00661140" w:rsidP="00661140">
      <w:pPr>
        <w:pStyle w:val="a6"/>
        <w:jc w:val="center"/>
      </w:pPr>
    </w:p>
    <w:p w14:paraId="2F6DECB3" w14:textId="77777777" w:rsidR="00661140" w:rsidRDefault="00661140" w:rsidP="00661140">
      <w:pPr>
        <w:pStyle w:val="a6"/>
        <w:jc w:val="center"/>
      </w:pPr>
    </w:p>
    <w:p w14:paraId="271E5EAE" w14:textId="77777777" w:rsidR="00661140" w:rsidRDefault="00661140" w:rsidP="00661140">
      <w:pPr>
        <w:pStyle w:val="a6"/>
        <w:jc w:val="center"/>
      </w:pPr>
    </w:p>
    <w:p w14:paraId="5322FE4B" w14:textId="77777777" w:rsidR="00661140" w:rsidRDefault="00661140" w:rsidP="00661140">
      <w:pPr>
        <w:pStyle w:val="a6"/>
        <w:jc w:val="center"/>
      </w:pPr>
    </w:p>
    <w:p w14:paraId="00826F39" w14:textId="77777777" w:rsidR="00661140" w:rsidRDefault="00661140" w:rsidP="00661140">
      <w:pPr>
        <w:pStyle w:val="a6"/>
        <w:jc w:val="center"/>
      </w:pPr>
    </w:p>
    <w:p w14:paraId="26F1875E" w14:textId="77777777" w:rsidR="00661140" w:rsidRDefault="00661140" w:rsidP="00661140">
      <w:pPr>
        <w:pStyle w:val="a6"/>
        <w:jc w:val="center"/>
      </w:pPr>
    </w:p>
    <w:p w14:paraId="1AE2FAB1" w14:textId="77777777" w:rsidR="00661140" w:rsidRDefault="00661140" w:rsidP="00661140">
      <w:pPr>
        <w:pStyle w:val="a6"/>
        <w:jc w:val="center"/>
      </w:pPr>
    </w:p>
    <w:p w14:paraId="10B8199B" w14:textId="77777777" w:rsidR="00661140" w:rsidRDefault="00661140" w:rsidP="00661140">
      <w:pPr>
        <w:pStyle w:val="a6"/>
        <w:jc w:val="center"/>
      </w:pPr>
    </w:p>
    <w:p w14:paraId="01BAFB1C" w14:textId="77777777" w:rsidR="00661140" w:rsidRDefault="00661140" w:rsidP="00661140">
      <w:pPr>
        <w:pStyle w:val="a6"/>
        <w:jc w:val="center"/>
      </w:pPr>
    </w:p>
    <w:p w14:paraId="7D4007F2" w14:textId="77777777" w:rsidR="00661140" w:rsidRDefault="00661140" w:rsidP="00661140">
      <w:pPr>
        <w:pStyle w:val="a6"/>
        <w:jc w:val="center"/>
        <w:rPr>
          <w:caps/>
          <w:sz w:val="28"/>
          <w:szCs w:val="28"/>
        </w:rPr>
      </w:pPr>
    </w:p>
    <w:p w14:paraId="39CE20B5" w14:textId="03EB7796" w:rsidR="00661140" w:rsidRDefault="00661140" w:rsidP="00661140">
      <w:pPr>
        <w:pStyle w:val="a6"/>
        <w:jc w:val="center"/>
        <w:rPr>
          <w:sz w:val="28"/>
          <w:szCs w:val="28"/>
        </w:rPr>
      </w:pPr>
      <w:r>
        <w:rPr>
          <w:sz w:val="28"/>
          <w:szCs w:val="28"/>
        </w:rPr>
        <w:t>Методические рекомендации</w:t>
      </w:r>
    </w:p>
    <w:p w14:paraId="33C98C8E" w14:textId="73FF80FD" w:rsidR="00661140" w:rsidRDefault="00661140" w:rsidP="00FB2DFC">
      <w:pPr>
        <w:pStyle w:val="a6"/>
        <w:jc w:val="center"/>
        <w:rPr>
          <w:sz w:val="28"/>
          <w:szCs w:val="28"/>
        </w:rPr>
      </w:pPr>
      <w:r>
        <w:rPr>
          <w:sz w:val="28"/>
          <w:szCs w:val="28"/>
        </w:rPr>
        <w:t>для самостоятельной подготовки студентов к практическому занятию по теме:</w:t>
      </w:r>
    </w:p>
    <w:p w14:paraId="56220464" w14:textId="77777777" w:rsidR="00661140" w:rsidRDefault="00661140" w:rsidP="00661140">
      <w:pPr>
        <w:pStyle w:val="a6"/>
        <w:jc w:val="center"/>
      </w:pPr>
    </w:p>
    <w:p w14:paraId="265CB246" w14:textId="77777777" w:rsidR="00E13BD9" w:rsidRDefault="00FB2DFC" w:rsidP="00FB2DFC">
      <w:pPr>
        <w:pStyle w:val="a6"/>
        <w:jc w:val="center"/>
        <w:rPr>
          <w:b/>
          <w:sz w:val="28"/>
          <w:szCs w:val="28"/>
        </w:rPr>
      </w:pPr>
      <w:r w:rsidRPr="00FB2DFC">
        <w:rPr>
          <w:b/>
          <w:sz w:val="28"/>
          <w:szCs w:val="28"/>
        </w:rPr>
        <w:t xml:space="preserve">Применение непараметрических методов в </w:t>
      </w:r>
    </w:p>
    <w:p w14:paraId="4479F393" w14:textId="77777777" w:rsidR="00E13BD9" w:rsidRDefault="00FB2DFC" w:rsidP="00FB2DFC">
      <w:pPr>
        <w:pStyle w:val="a6"/>
        <w:jc w:val="center"/>
        <w:rPr>
          <w:b/>
          <w:sz w:val="28"/>
          <w:szCs w:val="28"/>
        </w:rPr>
      </w:pPr>
      <w:r w:rsidRPr="00FB2DFC">
        <w:rPr>
          <w:b/>
          <w:sz w:val="28"/>
          <w:szCs w:val="28"/>
        </w:rPr>
        <w:t xml:space="preserve">медико-социальных исследованиях. </w:t>
      </w:r>
    </w:p>
    <w:p w14:paraId="5EBA4828" w14:textId="4D2FF940" w:rsidR="00FB2DFC" w:rsidRPr="00FB2DFC" w:rsidRDefault="00FB2DFC" w:rsidP="00FB2DFC">
      <w:pPr>
        <w:pStyle w:val="a6"/>
        <w:jc w:val="center"/>
        <w:rPr>
          <w:b/>
          <w:sz w:val="28"/>
          <w:szCs w:val="28"/>
        </w:rPr>
      </w:pPr>
      <w:r w:rsidRPr="00FB2DFC">
        <w:rPr>
          <w:b/>
          <w:sz w:val="28"/>
          <w:szCs w:val="28"/>
        </w:rPr>
        <w:t>Методика расчёта критерия соответствия (χ²) – «хи-квадрат»</w:t>
      </w:r>
    </w:p>
    <w:p w14:paraId="720F643D" w14:textId="77777777" w:rsidR="00661140" w:rsidRPr="00FB2DFC" w:rsidRDefault="00661140" w:rsidP="00661140">
      <w:pPr>
        <w:pStyle w:val="a6"/>
        <w:jc w:val="center"/>
        <w:rPr>
          <w:b/>
          <w:sz w:val="28"/>
          <w:szCs w:val="28"/>
        </w:rPr>
      </w:pPr>
    </w:p>
    <w:p w14:paraId="53857849" w14:textId="77777777" w:rsidR="00661140" w:rsidRDefault="00661140" w:rsidP="00661140">
      <w:pPr>
        <w:pStyle w:val="a6"/>
        <w:jc w:val="center"/>
      </w:pPr>
    </w:p>
    <w:p w14:paraId="426479BD" w14:textId="77777777" w:rsidR="00661140" w:rsidRDefault="00661140" w:rsidP="00661140">
      <w:pPr>
        <w:pStyle w:val="a6"/>
        <w:jc w:val="center"/>
      </w:pPr>
    </w:p>
    <w:p w14:paraId="239F0CBF" w14:textId="77777777" w:rsidR="00661140" w:rsidRDefault="00661140" w:rsidP="00661140">
      <w:pPr>
        <w:pStyle w:val="a6"/>
        <w:jc w:val="center"/>
      </w:pPr>
    </w:p>
    <w:p w14:paraId="27B8C0FF" w14:textId="77777777" w:rsidR="00661140" w:rsidRDefault="00661140" w:rsidP="00661140">
      <w:pPr>
        <w:pStyle w:val="a6"/>
        <w:jc w:val="center"/>
      </w:pPr>
    </w:p>
    <w:p w14:paraId="75D0C6A8" w14:textId="77777777" w:rsidR="00661140" w:rsidRDefault="00661140" w:rsidP="00661140">
      <w:pPr>
        <w:pStyle w:val="a6"/>
        <w:jc w:val="center"/>
      </w:pPr>
      <w:r>
        <w:t xml:space="preserve">                                                                                                                                                                                                                                                                 </w:t>
      </w:r>
    </w:p>
    <w:p w14:paraId="65621AEF" w14:textId="77777777" w:rsidR="00661140" w:rsidRDefault="00661140" w:rsidP="00661140">
      <w:pPr>
        <w:pStyle w:val="a6"/>
        <w:jc w:val="center"/>
      </w:pPr>
    </w:p>
    <w:p w14:paraId="7FB01F0F" w14:textId="77777777" w:rsidR="00661140" w:rsidRDefault="00661140" w:rsidP="00661140">
      <w:pPr>
        <w:pStyle w:val="a6"/>
        <w:jc w:val="center"/>
      </w:pPr>
    </w:p>
    <w:p w14:paraId="22A4734B" w14:textId="77777777" w:rsidR="00661140" w:rsidRDefault="00661140" w:rsidP="00661140">
      <w:pPr>
        <w:pStyle w:val="a6"/>
        <w:jc w:val="center"/>
      </w:pPr>
    </w:p>
    <w:p w14:paraId="19E7CD01" w14:textId="77777777" w:rsidR="00661140" w:rsidRDefault="00661140" w:rsidP="00661140">
      <w:pPr>
        <w:pStyle w:val="a6"/>
        <w:jc w:val="center"/>
      </w:pPr>
    </w:p>
    <w:p w14:paraId="6CB06126" w14:textId="77777777" w:rsidR="00661140" w:rsidRDefault="00661140" w:rsidP="00661140">
      <w:pPr>
        <w:pStyle w:val="a6"/>
        <w:jc w:val="center"/>
      </w:pPr>
    </w:p>
    <w:p w14:paraId="458BDB13" w14:textId="77777777" w:rsidR="00661140" w:rsidRDefault="00661140" w:rsidP="00661140">
      <w:pPr>
        <w:pStyle w:val="a6"/>
        <w:jc w:val="center"/>
      </w:pPr>
    </w:p>
    <w:p w14:paraId="216053E0" w14:textId="77777777" w:rsidR="00661140" w:rsidRDefault="00661140" w:rsidP="00661140">
      <w:pPr>
        <w:pStyle w:val="a6"/>
        <w:jc w:val="center"/>
      </w:pPr>
    </w:p>
    <w:p w14:paraId="077E8867" w14:textId="77777777" w:rsidR="00661140" w:rsidRDefault="00661140" w:rsidP="00661140">
      <w:pPr>
        <w:pStyle w:val="a6"/>
        <w:jc w:val="center"/>
      </w:pPr>
    </w:p>
    <w:p w14:paraId="1C438A99" w14:textId="77777777" w:rsidR="00661140" w:rsidRDefault="00661140" w:rsidP="00661140">
      <w:pPr>
        <w:pStyle w:val="a6"/>
        <w:jc w:val="center"/>
      </w:pPr>
    </w:p>
    <w:p w14:paraId="6628C561" w14:textId="77777777" w:rsidR="00661140" w:rsidRDefault="00661140" w:rsidP="00661140">
      <w:pPr>
        <w:pStyle w:val="a6"/>
        <w:jc w:val="center"/>
      </w:pPr>
    </w:p>
    <w:p w14:paraId="07EBA7FF" w14:textId="77777777" w:rsidR="00661140" w:rsidRDefault="00661140" w:rsidP="00661140">
      <w:pPr>
        <w:pStyle w:val="a6"/>
        <w:jc w:val="center"/>
      </w:pPr>
    </w:p>
    <w:p w14:paraId="7698897F" w14:textId="77777777" w:rsidR="00661140" w:rsidRDefault="00661140" w:rsidP="00661140">
      <w:pPr>
        <w:pStyle w:val="a6"/>
        <w:jc w:val="center"/>
      </w:pPr>
    </w:p>
    <w:p w14:paraId="54DFBF40" w14:textId="77777777" w:rsidR="00661140" w:rsidRDefault="00661140" w:rsidP="00661140">
      <w:pPr>
        <w:pStyle w:val="a6"/>
        <w:jc w:val="center"/>
      </w:pPr>
    </w:p>
    <w:p w14:paraId="26B8ECAB" w14:textId="77777777" w:rsidR="00661140" w:rsidRDefault="00661140" w:rsidP="00661140">
      <w:pPr>
        <w:pStyle w:val="a6"/>
        <w:jc w:val="center"/>
      </w:pPr>
    </w:p>
    <w:p w14:paraId="1F5C1D9C" w14:textId="77777777" w:rsidR="00661140" w:rsidRDefault="00661140" w:rsidP="00661140">
      <w:pPr>
        <w:pStyle w:val="a6"/>
        <w:jc w:val="center"/>
      </w:pPr>
    </w:p>
    <w:p w14:paraId="2BE8BA12" w14:textId="77777777" w:rsidR="00661140" w:rsidRDefault="00661140" w:rsidP="00661140">
      <w:pPr>
        <w:pStyle w:val="a6"/>
      </w:pPr>
    </w:p>
    <w:p w14:paraId="1A371A8F" w14:textId="77777777" w:rsidR="00661140" w:rsidRDefault="00661140" w:rsidP="00661140">
      <w:pPr>
        <w:pStyle w:val="a6"/>
        <w:jc w:val="center"/>
      </w:pPr>
    </w:p>
    <w:p w14:paraId="4F02A781" w14:textId="029BC8B9" w:rsidR="00661140" w:rsidRDefault="00661140" w:rsidP="00661140">
      <w:pPr>
        <w:pStyle w:val="a6"/>
        <w:jc w:val="center"/>
      </w:pPr>
      <w:r>
        <w:t>Тверь</w:t>
      </w:r>
      <w:r w:rsidR="00C2549C">
        <w:t>,</w:t>
      </w:r>
      <w:r>
        <w:t xml:space="preserve"> 2018</w:t>
      </w:r>
    </w:p>
    <w:p w14:paraId="7B82EF84" w14:textId="74A8DCDB" w:rsidR="00E13BD9" w:rsidRDefault="00E13BD9" w:rsidP="00E13BD9">
      <w:pPr>
        <w:pStyle w:val="a6"/>
        <w:ind w:firstLine="709"/>
        <w:jc w:val="both"/>
      </w:pPr>
      <w:r>
        <w:lastRenderedPageBreak/>
        <w:t>Автор:</w:t>
      </w:r>
    </w:p>
    <w:p w14:paraId="692BA32C" w14:textId="519B7128" w:rsidR="00E13BD9" w:rsidRDefault="00E13BD9" w:rsidP="00E13BD9">
      <w:pPr>
        <w:pStyle w:val="a6"/>
        <w:jc w:val="both"/>
      </w:pPr>
      <w:r>
        <w:rPr>
          <w:i/>
        </w:rPr>
        <w:t>Иванов Александр Геннадьевич,</w:t>
      </w:r>
      <w:r>
        <w:t xml:space="preserve"> профессор кафедры общественного здоровья и здравоохранения с курсом истории медицины, док</w:t>
      </w:r>
      <w:r w:rsidR="00C2549C">
        <w:t>тор медицинских наук, профессор.</w:t>
      </w:r>
    </w:p>
    <w:p w14:paraId="4B2109BD" w14:textId="77777777" w:rsidR="00661140" w:rsidRDefault="00661140" w:rsidP="00E13BD9">
      <w:pPr>
        <w:pStyle w:val="a6"/>
        <w:jc w:val="both"/>
      </w:pPr>
    </w:p>
    <w:p w14:paraId="4D7F69A2" w14:textId="77777777" w:rsidR="00661140" w:rsidRDefault="00661140" w:rsidP="00E13BD9">
      <w:pPr>
        <w:pStyle w:val="a6"/>
        <w:ind w:firstLine="709"/>
        <w:jc w:val="both"/>
      </w:pPr>
      <w:r>
        <w:t>Рецензенты:</w:t>
      </w:r>
    </w:p>
    <w:p w14:paraId="5C9DDCB8" w14:textId="09C5CBB4" w:rsidR="006C661C" w:rsidRPr="00A753D3" w:rsidRDefault="00C2549C" w:rsidP="006C661C">
      <w:pPr>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Дербенёв Димитрий</w:t>
      </w:r>
      <w:r w:rsidR="006C661C" w:rsidRPr="006C661C">
        <w:rPr>
          <w:rFonts w:ascii="Times New Roman" w:hAnsi="Times New Roman" w:cs="Times New Roman"/>
          <w:i/>
          <w:iCs/>
          <w:sz w:val="24"/>
          <w:szCs w:val="24"/>
        </w:rPr>
        <w:t xml:space="preserve"> Павлович,</w:t>
      </w:r>
      <w:r w:rsidR="006C661C">
        <w:rPr>
          <w:rFonts w:ascii="Times New Roman" w:hAnsi="Times New Roman" w:cs="Times New Roman"/>
          <w:iCs/>
          <w:sz w:val="24"/>
          <w:szCs w:val="24"/>
        </w:rPr>
        <w:t xml:space="preserve"> з</w:t>
      </w:r>
      <w:r w:rsidR="006C661C" w:rsidRPr="00A753D3">
        <w:rPr>
          <w:rFonts w:ascii="Times New Roman" w:hAnsi="Times New Roman" w:cs="Times New Roman"/>
          <w:iCs/>
          <w:sz w:val="24"/>
          <w:szCs w:val="24"/>
        </w:rPr>
        <w:t xml:space="preserve">аведующий кафедрой общественного здоровья и здравоохранения с </w:t>
      </w:r>
      <w:r w:rsidR="006C661C">
        <w:rPr>
          <w:rFonts w:ascii="Times New Roman" w:hAnsi="Times New Roman" w:cs="Times New Roman"/>
          <w:iCs/>
          <w:sz w:val="24"/>
          <w:szCs w:val="24"/>
        </w:rPr>
        <w:t>курсом менеджмента</w:t>
      </w:r>
      <w:r>
        <w:rPr>
          <w:rFonts w:ascii="Times New Roman" w:hAnsi="Times New Roman" w:cs="Times New Roman"/>
          <w:iCs/>
          <w:sz w:val="24"/>
          <w:szCs w:val="24"/>
        </w:rPr>
        <w:t xml:space="preserve"> ФДПО</w:t>
      </w:r>
      <w:r w:rsidR="006C661C" w:rsidRPr="00A753D3">
        <w:rPr>
          <w:rFonts w:ascii="Times New Roman" w:hAnsi="Times New Roman" w:cs="Times New Roman"/>
          <w:iCs/>
          <w:sz w:val="24"/>
          <w:szCs w:val="24"/>
        </w:rPr>
        <w:t>, д.м.н., п</w:t>
      </w:r>
      <w:r>
        <w:rPr>
          <w:rFonts w:ascii="Times New Roman" w:hAnsi="Times New Roman" w:cs="Times New Roman"/>
          <w:iCs/>
          <w:sz w:val="24"/>
          <w:szCs w:val="24"/>
        </w:rPr>
        <w:t>рофессор.</w:t>
      </w:r>
      <w:r w:rsidR="006C661C" w:rsidRPr="00A753D3">
        <w:rPr>
          <w:rFonts w:ascii="Times New Roman" w:hAnsi="Times New Roman" w:cs="Times New Roman"/>
          <w:iCs/>
          <w:sz w:val="24"/>
          <w:szCs w:val="24"/>
        </w:rPr>
        <w:t xml:space="preserve">                         </w:t>
      </w:r>
      <w:r w:rsidR="006C661C">
        <w:rPr>
          <w:rFonts w:ascii="Times New Roman" w:hAnsi="Times New Roman" w:cs="Times New Roman"/>
          <w:iCs/>
          <w:sz w:val="24"/>
          <w:szCs w:val="24"/>
        </w:rPr>
        <w:t xml:space="preserve">                            </w:t>
      </w:r>
    </w:p>
    <w:p w14:paraId="6CEABF4D" w14:textId="74024737" w:rsidR="00C2549C" w:rsidRPr="00A753D3" w:rsidRDefault="00C2549C" w:rsidP="00C2549C">
      <w:pPr>
        <w:spacing w:after="0" w:line="240" w:lineRule="auto"/>
        <w:jc w:val="both"/>
        <w:rPr>
          <w:rFonts w:ascii="Times New Roman" w:hAnsi="Times New Roman" w:cs="Times New Roman"/>
          <w:iCs/>
          <w:sz w:val="24"/>
          <w:szCs w:val="24"/>
        </w:rPr>
      </w:pPr>
      <w:r w:rsidRPr="00C2549C">
        <w:rPr>
          <w:rFonts w:ascii="Times New Roman" w:hAnsi="Times New Roman" w:cs="Times New Roman"/>
          <w:i/>
          <w:iCs/>
          <w:sz w:val="24"/>
          <w:szCs w:val="24"/>
        </w:rPr>
        <w:t>Королюк Екатерина Геннадьевна,</w:t>
      </w:r>
      <w:r>
        <w:rPr>
          <w:rFonts w:ascii="Times New Roman" w:hAnsi="Times New Roman" w:cs="Times New Roman"/>
          <w:iCs/>
          <w:sz w:val="24"/>
          <w:szCs w:val="24"/>
        </w:rPr>
        <w:t xml:space="preserve"> профессор кафедры </w:t>
      </w:r>
      <w:r w:rsidRPr="00A753D3">
        <w:rPr>
          <w:rFonts w:ascii="Times New Roman" w:hAnsi="Times New Roman" w:cs="Times New Roman"/>
          <w:iCs/>
          <w:sz w:val="24"/>
          <w:szCs w:val="24"/>
        </w:rPr>
        <w:t>общественного здоровья и здравоохранения с курсом мен</w:t>
      </w:r>
      <w:r>
        <w:rPr>
          <w:rFonts w:ascii="Times New Roman" w:hAnsi="Times New Roman" w:cs="Times New Roman"/>
          <w:iCs/>
          <w:sz w:val="24"/>
          <w:szCs w:val="24"/>
        </w:rPr>
        <w:t>еджмента ФДПО, д.м.н., доцент.</w:t>
      </w:r>
      <w:r w:rsidRPr="00A753D3">
        <w:rPr>
          <w:rFonts w:ascii="Times New Roman" w:hAnsi="Times New Roman" w:cs="Times New Roman"/>
          <w:iCs/>
          <w:sz w:val="24"/>
          <w:szCs w:val="24"/>
        </w:rPr>
        <w:t xml:space="preserve">                         </w:t>
      </w:r>
      <w:r>
        <w:rPr>
          <w:rFonts w:ascii="Times New Roman" w:hAnsi="Times New Roman" w:cs="Times New Roman"/>
          <w:iCs/>
          <w:sz w:val="24"/>
          <w:szCs w:val="24"/>
        </w:rPr>
        <w:t xml:space="preserve">                                   </w:t>
      </w:r>
    </w:p>
    <w:p w14:paraId="04B9F02D" w14:textId="77777777" w:rsidR="00C2549C" w:rsidRPr="00A753D3" w:rsidRDefault="00C2549C" w:rsidP="00C2549C">
      <w:pPr>
        <w:spacing w:after="0" w:line="240" w:lineRule="auto"/>
        <w:ind w:firstLine="709"/>
        <w:jc w:val="both"/>
        <w:rPr>
          <w:rFonts w:ascii="Times New Roman" w:hAnsi="Times New Roman" w:cs="Times New Roman"/>
          <w:sz w:val="24"/>
          <w:szCs w:val="24"/>
        </w:rPr>
      </w:pPr>
    </w:p>
    <w:p w14:paraId="2F29620D" w14:textId="77777777" w:rsidR="006C661C" w:rsidRPr="00A753D3" w:rsidRDefault="006C661C" w:rsidP="006C661C">
      <w:pPr>
        <w:spacing w:after="0" w:line="240" w:lineRule="auto"/>
        <w:ind w:firstLine="709"/>
        <w:jc w:val="both"/>
        <w:rPr>
          <w:rFonts w:ascii="Times New Roman" w:hAnsi="Times New Roman" w:cs="Times New Roman"/>
          <w:sz w:val="24"/>
          <w:szCs w:val="24"/>
        </w:rPr>
      </w:pPr>
    </w:p>
    <w:p w14:paraId="0C5031D6" w14:textId="77777777" w:rsidR="006C661C" w:rsidRDefault="006C661C" w:rsidP="00E13BD9">
      <w:pPr>
        <w:pStyle w:val="a6"/>
        <w:ind w:firstLine="709"/>
        <w:jc w:val="both"/>
      </w:pPr>
    </w:p>
    <w:p w14:paraId="1C898DD0" w14:textId="77777777" w:rsidR="00661140" w:rsidRDefault="00661140" w:rsidP="00661140">
      <w:pPr>
        <w:pStyle w:val="a6"/>
        <w:ind w:firstLine="709"/>
        <w:jc w:val="both"/>
      </w:pPr>
    </w:p>
    <w:p w14:paraId="64122274" w14:textId="77777777" w:rsidR="00661140" w:rsidRDefault="00661140" w:rsidP="00661140">
      <w:pPr>
        <w:pStyle w:val="a6"/>
        <w:ind w:firstLine="709"/>
        <w:jc w:val="both"/>
      </w:pPr>
    </w:p>
    <w:p w14:paraId="26C09755" w14:textId="77777777" w:rsidR="00661140" w:rsidRDefault="00661140" w:rsidP="00661140">
      <w:pPr>
        <w:pStyle w:val="a6"/>
        <w:jc w:val="both"/>
      </w:pPr>
      <w:r>
        <w:t>Иванов, А.Г.</w:t>
      </w:r>
    </w:p>
    <w:p w14:paraId="457A4D87" w14:textId="7C1AD6D4" w:rsidR="00661140" w:rsidRPr="00E13BD9" w:rsidRDefault="00E13BD9" w:rsidP="00E13BD9">
      <w:pPr>
        <w:pStyle w:val="a6"/>
        <w:ind w:firstLine="709"/>
        <w:jc w:val="both"/>
        <w:rPr>
          <w:szCs w:val="24"/>
        </w:rPr>
      </w:pPr>
      <w:r w:rsidRPr="00E13BD9">
        <w:rPr>
          <w:szCs w:val="24"/>
        </w:rPr>
        <w:t xml:space="preserve">Применение непараметрических методов в медико-социальных исследованиях. Методика расчёта критерия соответствия (χ²) – «хи-квадрат» </w:t>
      </w:r>
      <w:r w:rsidR="00661140">
        <w:t>:</w:t>
      </w:r>
      <w:r w:rsidRPr="00E13BD9">
        <w:t xml:space="preserve"> </w:t>
      </w:r>
      <w:r>
        <w:t>м</w:t>
      </w:r>
      <w:r w:rsidR="00661140">
        <w:t>етодическ</w:t>
      </w:r>
      <w:r>
        <w:t>ие рекомендации</w:t>
      </w:r>
      <w:r w:rsidR="00661140">
        <w:t xml:space="preserve"> для самостоятельной подготовки студентов к практическ</w:t>
      </w:r>
      <w:r>
        <w:t>ому</w:t>
      </w:r>
      <w:r w:rsidR="00661140">
        <w:t xml:space="preserve"> заняти</w:t>
      </w:r>
      <w:r>
        <w:t>ю</w:t>
      </w:r>
      <w:r w:rsidR="00661140">
        <w:t xml:space="preserve"> / </w:t>
      </w:r>
      <w:r w:rsidR="00A463D2" w:rsidRPr="00D97469">
        <w:t>Твер. гос. мед. ун-т</w:t>
      </w:r>
      <w:r w:rsidR="00A463D2">
        <w:t>; [</w:t>
      </w:r>
      <w:r w:rsidR="00661140">
        <w:t>А.Г. Иванов</w:t>
      </w:r>
      <w:r w:rsidR="00A463D2">
        <w:t>]</w:t>
      </w:r>
      <w:r>
        <w:t>.</w:t>
      </w:r>
      <w:r w:rsidR="00661140">
        <w:t xml:space="preserve"> </w:t>
      </w:r>
      <w:r>
        <w:t xml:space="preserve">– </w:t>
      </w:r>
      <w:r w:rsidR="00661140">
        <w:t xml:space="preserve">Тверь, 2018. – </w:t>
      </w:r>
      <w:r w:rsidR="00EF1927">
        <w:t>12</w:t>
      </w:r>
      <w:r w:rsidR="00A463D2">
        <w:t xml:space="preserve"> </w:t>
      </w:r>
      <w:r w:rsidR="00661140">
        <w:t>с.</w:t>
      </w:r>
    </w:p>
    <w:p w14:paraId="2A5AE527" w14:textId="77777777" w:rsidR="00661140" w:rsidRDefault="00661140" w:rsidP="00661140">
      <w:pPr>
        <w:pStyle w:val="a6"/>
        <w:jc w:val="both"/>
      </w:pPr>
    </w:p>
    <w:p w14:paraId="7C15E267" w14:textId="0931DCC7" w:rsidR="00661140" w:rsidRDefault="00E13BD9" w:rsidP="00661140">
      <w:pPr>
        <w:pStyle w:val="a6"/>
        <w:ind w:firstLine="709"/>
        <w:jc w:val="both"/>
      </w:pPr>
      <w:r>
        <w:t>М</w:t>
      </w:r>
      <w:r w:rsidR="00661140">
        <w:t>етодическ</w:t>
      </w:r>
      <w:r>
        <w:t>ие рекомендации</w:t>
      </w:r>
      <w:r w:rsidR="00661140">
        <w:t xml:space="preserve"> для самостоятельной подготовки студентов составлен</w:t>
      </w:r>
      <w:r>
        <w:t>ы</w:t>
      </w:r>
      <w:r w:rsidR="00661140">
        <w:t xml:space="preserve"> в соответствии с учебной программой по дисциплине «Общественное здоровье и здравоохранение», в котор</w:t>
      </w:r>
      <w:r>
        <w:t>ых</w:t>
      </w:r>
      <w:r w:rsidR="00661140">
        <w:t xml:space="preserve"> изложены </w:t>
      </w:r>
      <w:r w:rsidR="00AB47B7">
        <w:t xml:space="preserve">основные аспекты </w:t>
      </w:r>
      <w:r w:rsidR="00AB47B7">
        <w:rPr>
          <w:szCs w:val="24"/>
        </w:rPr>
        <w:t>п</w:t>
      </w:r>
      <w:r w:rsidR="00AB47B7" w:rsidRPr="00E13BD9">
        <w:rPr>
          <w:szCs w:val="24"/>
        </w:rPr>
        <w:t>рименени</w:t>
      </w:r>
      <w:r w:rsidR="00AB47B7">
        <w:rPr>
          <w:szCs w:val="24"/>
        </w:rPr>
        <w:t>я</w:t>
      </w:r>
      <w:r w:rsidR="00AB47B7" w:rsidRPr="00E13BD9">
        <w:rPr>
          <w:szCs w:val="24"/>
        </w:rPr>
        <w:t xml:space="preserve"> непараметрических методов в медико-социальных исследованиях</w:t>
      </w:r>
      <w:r w:rsidR="00AB47B7">
        <w:rPr>
          <w:szCs w:val="24"/>
        </w:rPr>
        <w:t>, а также м</w:t>
      </w:r>
      <w:r w:rsidR="00AB47B7" w:rsidRPr="00E13BD9">
        <w:rPr>
          <w:szCs w:val="24"/>
        </w:rPr>
        <w:t>етодика расчёта критерия с</w:t>
      </w:r>
      <w:r w:rsidR="00080A77">
        <w:rPr>
          <w:szCs w:val="24"/>
        </w:rPr>
        <w:t>оответствия (χ²) – «хи-квадрат»</w:t>
      </w:r>
      <w:r w:rsidR="00661140">
        <w:t>, применяемые при изучении показателей общественного здоровья и деятельности системы (организаций) здравоохранения.</w:t>
      </w:r>
    </w:p>
    <w:p w14:paraId="6E9B966E" w14:textId="2C3AE970" w:rsidR="00661140" w:rsidRDefault="00AB47B7" w:rsidP="00661140">
      <w:pPr>
        <w:pStyle w:val="a6"/>
        <w:ind w:firstLine="709"/>
        <w:jc w:val="both"/>
      </w:pPr>
      <w:r>
        <w:t>Методические рекомендации</w:t>
      </w:r>
      <w:r w:rsidR="00661140">
        <w:t xml:space="preserve"> предназначен</w:t>
      </w:r>
      <w:r>
        <w:t>ы</w:t>
      </w:r>
      <w:r w:rsidR="00661140">
        <w:t xml:space="preserve"> для студентов, обучающихся по основным профессиональным образовательным программам высшего образования – программам специалитета, относящимся к УГС 31.00.00 Клиническая медицина.</w:t>
      </w:r>
    </w:p>
    <w:p w14:paraId="61E6F478" w14:textId="77777777" w:rsidR="00661140" w:rsidRDefault="00661140" w:rsidP="00661140">
      <w:pPr>
        <w:pStyle w:val="a6"/>
        <w:jc w:val="both"/>
      </w:pPr>
    </w:p>
    <w:p w14:paraId="37491405" w14:textId="77777777" w:rsidR="00661140" w:rsidRDefault="00661140" w:rsidP="00661140">
      <w:pPr>
        <w:pStyle w:val="a6"/>
        <w:jc w:val="both"/>
      </w:pPr>
    </w:p>
    <w:p w14:paraId="64973E12" w14:textId="77777777" w:rsidR="00661140" w:rsidRDefault="00661140" w:rsidP="00661140">
      <w:pPr>
        <w:pStyle w:val="a6"/>
        <w:jc w:val="both"/>
      </w:pPr>
    </w:p>
    <w:p w14:paraId="05BD2658" w14:textId="74428FFB" w:rsidR="00E13BD9" w:rsidRDefault="00AB47B7" w:rsidP="00E13BD9">
      <w:pPr>
        <w:pStyle w:val="a6"/>
        <w:ind w:firstLine="709"/>
        <w:jc w:val="both"/>
      </w:pPr>
      <w:r>
        <w:t>Методические рекомендации</w:t>
      </w:r>
      <w:r w:rsidR="00E13BD9">
        <w:t xml:space="preserve"> обсужден</w:t>
      </w:r>
      <w:r>
        <w:t>ы</w:t>
      </w:r>
      <w:r w:rsidR="00E13BD9">
        <w:t xml:space="preserve"> на заседании кафедры общественного здоровья и здравоохранения с курсом истории медицины ФГБОУ ВО Тверской ГМУ Минздрава России.</w:t>
      </w:r>
    </w:p>
    <w:p w14:paraId="4474C4B3" w14:textId="77777777" w:rsidR="00E13BD9" w:rsidRDefault="00E13BD9" w:rsidP="00E13BD9">
      <w:pPr>
        <w:pStyle w:val="a6"/>
        <w:ind w:firstLine="709"/>
        <w:jc w:val="both"/>
      </w:pPr>
    </w:p>
    <w:p w14:paraId="4EAAF2D9" w14:textId="15ABF8E7" w:rsidR="00E13BD9" w:rsidRDefault="00AB47B7" w:rsidP="00E13BD9">
      <w:pPr>
        <w:pStyle w:val="a6"/>
        <w:ind w:firstLine="709"/>
        <w:jc w:val="both"/>
      </w:pPr>
      <w:r>
        <w:t xml:space="preserve">Методические рекомендации </w:t>
      </w:r>
      <w:r w:rsidR="00E13BD9">
        <w:rPr>
          <w:bCs/>
          <w:szCs w:val="24"/>
        </w:rPr>
        <w:t>рассмотрен</w:t>
      </w:r>
      <w:r>
        <w:rPr>
          <w:bCs/>
          <w:szCs w:val="24"/>
        </w:rPr>
        <w:t>ы</w:t>
      </w:r>
      <w:r w:rsidR="00E13BD9">
        <w:rPr>
          <w:bCs/>
          <w:szCs w:val="24"/>
        </w:rPr>
        <w:t xml:space="preserve"> на заседании методического совета по преподаванию дисциплин терапевтического профиля</w:t>
      </w:r>
      <w:r w:rsidR="00E13BD9">
        <w:t xml:space="preserve"> ФГБОУ ВО Тверской ГМУ Минздрава России.</w:t>
      </w:r>
    </w:p>
    <w:p w14:paraId="0F335749" w14:textId="77777777" w:rsidR="00E13BD9" w:rsidRDefault="00E13BD9" w:rsidP="00E13BD9">
      <w:pPr>
        <w:pStyle w:val="a6"/>
        <w:jc w:val="both"/>
      </w:pPr>
    </w:p>
    <w:p w14:paraId="3FA846F0" w14:textId="10250F57" w:rsidR="00E13BD9" w:rsidRDefault="00AB47B7" w:rsidP="00E13BD9">
      <w:pPr>
        <w:pStyle w:val="a6"/>
        <w:ind w:firstLine="709"/>
        <w:jc w:val="both"/>
      </w:pPr>
      <w:r>
        <w:t xml:space="preserve">Методические рекомендации </w:t>
      </w:r>
      <w:r w:rsidR="00E13BD9">
        <w:rPr>
          <w:szCs w:val="24"/>
        </w:rPr>
        <w:t>рекомендован</w:t>
      </w:r>
      <w:r>
        <w:rPr>
          <w:szCs w:val="24"/>
        </w:rPr>
        <w:t>ы</w:t>
      </w:r>
      <w:r w:rsidR="00E13BD9">
        <w:rPr>
          <w:szCs w:val="24"/>
        </w:rPr>
        <w:t xml:space="preserve"> к утверждению на заседании центрального координационно-методического совета</w:t>
      </w:r>
      <w:r w:rsidR="00E13BD9">
        <w:t xml:space="preserve"> ФГБОУ ВО Тверской ГМУ Минздрава России.</w:t>
      </w:r>
    </w:p>
    <w:p w14:paraId="35B6409A" w14:textId="77777777" w:rsidR="00E13BD9" w:rsidRDefault="00E13BD9" w:rsidP="00E13BD9">
      <w:pPr>
        <w:pStyle w:val="a6"/>
      </w:pPr>
    </w:p>
    <w:p w14:paraId="193526D6" w14:textId="77777777" w:rsidR="00661140" w:rsidRDefault="00661140" w:rsidP="00661140">
      <w:pPr>
        <w:pStyle w:val="a6"/>
      </w:pPr>
    </w:p>
    <w:p w14:paraId="271FA19B" w14:textId="77777777" w:rsidR="00661140" w:rsidRDefault="00661140" w:rsidP="00661140">
      <w:pPr>
        <w:pStyle w:val="a6"/>
        <w:ind w:firstLine="709"/>
        <w:jc w:val="both"/>
      </w:pPr>
      <w:r>
        <w:t xml:space="preserve">                                        </w:t>
      </w:r>
    </w:p>
    <w:p w14:paraId="03878430" w14:textId="77777777" w:rsidR="00661140" w:rsidRDefault="00661140" w:rsidP="00661140">
      <w:pPr>
        <w:pStyle w:val="a6"/>
        <w:ind w:firstLine="709"/>
        <w:jc w:val="both"/>
      </w:pPr>
    </w:p>
    <w:p w14:paraId="00E6E6DB" w14:textId="77777777" w:rsidR="00661140" w:rsidRDefault="00661140" w:rsidP="00661140">
      <w:pPr>
        <w:pStyle w:val="a6"/>
        <w:ind w:firstLine="709"/>
        <w:jc w:val="both"/>
      </w:pPr>
    </w:p>
    <w:p w14:paraId="6A5D8A17" w14:textId="77777777" w:rsidR="00661140" w:rsidRDefault="00661140" w:rsidP="00F84F11">
      <w:pPr>
        <w:pStyle w:val="p428"/>
        <w:spacing w:before="0" w:beforeAutospacing="0" w:after="0" w:afterAutospacing="0" w:line="360" w:lineRule="auto"/>
        <w:jc w:val="both"/>
        <w:rPr>
          <w:b/>
          <w:bCs/>
          <w:color w:val="000000"/>
          <w:sz w:val="28"/>
          <w:szCs w:val="28"/>
        </w:rPr>
      </w:pPr>
    </w:p>
    <w:p w14:paraId="6D40F0FA" w14:textId="3DA10AC6" w:rsidR="00CC13DD" w:rsidRPr="00FB2DFC" w:rsidRDefault="00CC13DD" w:rsidP="00CC13DD">
      <w:pPr>
        <w:pStyle w:val="a6"/>
        <w:ind w:left="709"/>
        <w:jc w:val="both"/>
        <w:rPr>
          <w:b/>
          <w:sz w:val="28"/>
          <w:szCs w:val="28"/>
        </w:rPr>
      </w:pPr>
      <w:r>
        <w:rPr>
          <w:b/>
          <w:sz w:val="28"/>
          <w:szCs w:val="28"/>
        </w:rPr>
        <w:lastRenderedPageBreak/>
        <w:t xml:space="preserve">Тема: </w:t>
      </w:r>
      <w:r w:rsidRPr="00FB2DFC">
        <w:rPr>
          <w:b/>
          <w:sz w:val="28"/>
          <w:szCs w:val="28"/>
        </w:rPr>
        <w:t xml:space="preserve">Применение непараметрических методов в </w:t>
      </w:r>
      <w:proofErr w:type="gramStart"/>
      <w:r w:rsidRPr="00FB2DFC">
        <w:rPr>
          <w:b/>
          <w:sz w:val="28"/>
          <w:szCs w:val="28"/>
        </w:rPr>
        <w:t>медико-социальных</w:t>
      </w:r>
      <w:proofErr w:type="gramEnd"/>
      <w:r w:rsidRPr="00FB2DFC">
        <w:rPr>
          <w:b/>
          <w:sz w:val="28"/>
          <w:szCs w:val="28"/>
        </w:rPr>
        <w:t xml:space="preserve"> исследованиях. Методика расчёта критерия соответствия (χ²) – «хи-квадрат»</w:t>
      </w:r>
    </w:p>
    <w:p w14:paraId="5A4B96EC" w14:textId="77777777" w:rsidR="00560D2F" w:rsidRDefault="00560D2F" w:rsidP="00661140">
      <w:pPr>
        <w:pStyle w:val="p72"/>
        <w:spacing w:before="0" w:beforeAutospacing="0" w:after="0" w:afterAutospacing="0" w:line="360" w:lineRule="auto"/>
        <w:jc w:val="both"/>
        <w:rPr>
          <w:b/>
          <w:bCs/>
          <w:color w:val="000000"/>
          <w:sz w:val="28"/>
          <w:szCs w:val="28"/>
        </w:rPr>
      </w:pPr>
    </w:p>
    <w:p w14:paraId="5D81CC77" w14:textId="77777777" w:rsidR="00AB47B7" w:rsidRPr="00AB47B7" w:rsidRDefault="00AB47B7" w:rsidP="00A77E58">
      <w:pPr>
        <w:pStyle w:val="a6"/>
        <w:spacing w:line="360" w:lineRule="auto"/>
        <w:ind w:firstLine="709"/>
        <w:rPr>
          <w:sz w:val="28"/>
          <w:szCs w:val="28"/>
        </w:rPr>
      </w:pPr>
      <w:r w:rsidRPr="00AB47B7">
        <w:rPr>
          <w:sz w:val="28"/>
          <w:szCs w:val="28"/>
        </w:rPr>
        <w:t>В</w:t>
      </w:r>
      <w:r w:rsidRPr="00AB47B7">
        <w:rPr>
          <w:b/>
          <w:sz w:val="28"/>
          <w:szCs w:val="28"/>
        </w:rPr>
        <w:t xml:space="preserve"> </w:t>
      </w:r>
      <w:r w:rsidRPr="00AB47B7">
        <w:rPr>
          <w:sz w:val="28"/>
          <w:szCs w:val="28"/>
        </w:rPr>
        <w:t>результате</w:t>
      </w:r>
      <w:r w:rsidRPr="00AB47B7">
        <w:rPr>
          <w:b/>
          <w:sz w:val="28"/>
          <w:szCs w:val="28"/>
        </w:rPr>
        <w:t xml:space="preserve"> </w:t>
      </w:r>
      <w:r w:rsidRPr="00AB47B7">
        <w:rPr>
          <w:sz w:val="28"/>
          <w:szCs w:val="28"/>
        </w:rPr>
        <w:t>изучения темы студент должен:</w:t>
      </w:r>
    </w:p>
    <w:p w14:paraId="578DCF7D" w14:textId="77777777" w:rsidR="00AB47B7" w:rsidRPr="00AB47B7" w:rsidRDefault="00AB47B7" w:rsidP="00A77E58">
      <w:pPr>
        <w:pStyle w:val="a6"/>
        <w:spacing w:line="360" w:lineRule="auto"/>
        <w:ind w:firstLine="709"/>
        <w:rPr>
          <w:i/>
          <w:sz w:val="28"/>
          <w:szCs w:val="28"/>
        </w:rPr>
      </w:pPr>
      <w:r w:rsidRPr="00AB47B7">
        <w:rPr>
          <w:i/>
          <w:sz w:val="28"/>
          <w:szCs w:val="28"/>
        </w:rPr>
        <w:t>знать:</w:t>
      </w:r>
    </w:p>
    <w:p w14:paraId="765DDB94" w14:textId="6A097A07" w:rsidR="00AB47B7" w:rsidRDefault="00AB47B7" w:rsidP="00A77E58">
      <w:pPr>
        <w:pStyle w:val="a6"/>
        <w:spacing w:line="360" w:lineRule="auto"/>
        <w:ind w:firstLine="709"/>
        <w:jc w:val="both"/>
        <w:rPr>
          <w:sz w:val="28"/>
          <w:szCs w:val="28"/>
        </w:rPr>
      </w:pPr>
      <w:r w:rsidRPr="00AB47B7">
        <w:rPr>
          <w:sz w:val="28"/>
          <w:szCs w:val="28"/>
        </w:rPr>
        <w:t>- условия применения непараметрических методов при проведении медико-социальных исследований;</w:t>
      </w:r>
    </w:p>
    <w:p w14:paraId="089B5FCC" w14:textId="4D61C8EA" w:rsidR="00A77E58" w:rsidRPr="00A77E58" w:rsidRDefault="00A77E58" w:rsidP="00A77E5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60D2F">
        <w:rPr>
          <w:rFonts w:ascii="Times New Roman" w:eastAsia="Times New Roman" w:hAnsi="Times New Roman" w:cs="Times New Roman"/>
          <w:color w:val="000000"/>
          <w:sz w:val="28"/>
          <w:szCs w:val="28"/>
          <w:lang w:eastAsia="ru-RU"/>
        </w:rPr>
        <w:t>критери</w:t>
      </w:r>
      <w:r>
        <w:rPr>
          <w:rFonts w:ascii="Times New Roman" w:eastAsia="Times New Roman" w:hAnsi="Times New Roman" w:cs="Times New Roman"/>
          <w:color w:val="000000"/>
          <w:sz w:val="28"/>
          <w:szCs w:val="28"/>
          <w:lang w:eastAsia="ru-RU"/>
        </w:rPr>
        <w:t>и</w:t>
      </w:r>
      <w:r w:rsidRPr="00560D2F">
        <w:rPr>
          <w:rFonts w:ascii="Times New Roman" w:eastAsia="Times New Roman" w:hAnsi="Times New Roman" w:cs="Times New Roman"/>
          <w:color w:val="000000"/>
          <w:sz w:val="28"/>
          <w:szCs w:val="28"/>
          <w:lang w:eastAsia="ru-RU"/>
        </w:rPr>
        <w:t xml:space="preserve"> выбор</w:t>
      </w:r>
      <w:r>
        <w:rPr>
          <w:rFonts w:ascii="Times New Roman" w:eastAsia="Times New Roman" w:hAnsi="Times New Roman" w:cs="Times New Roman"/>
          <w:color w:val="000000"/>
          <w:sz w:val="28"/>
          <w:szCs w:val="28"/>
          <w:lang w:eastAsia="ru-RU"/>
        </w:rPr>
        <w:t>а</w:t>
      </w:r>
      <w:r w:rsidRPr="00560D2F">
        <w:rPr>
          <w:rFonts w:ascii="Times New Roman" w:eastAsia="Times New Roman" w:hAnsi="Times New Roman" w:cs="Times New Roman"/>
          <w:color w:val="000000"/>
          <w:sz w:val="28"/>
          <w:szCs w:val="28"/>
          <w:lang w:eastAsia="ru-RU"/>
        </w:rPr>
        <w:t xml:space="preserve"> того или иного непараметрического метода</w:t>
      </w:r>
      <w:r w:rsidRPr="004002CB">
        <w:rPr>
          <w:rStyle w:val="ft58"/>
          <w:color w:val="000000"/>
          <w:sz w:val="28"/>
          <w:szCs w:val="28"/>
        </w:rPr>
        <w:t xml:space="preserve"> </w:t>
      </w:r>
      <w:r w:rsidRPr="004002CB">
        <w:rPr>
          <w:rStyle w:val="ft58"/>
          <w:rFonts w:ascii="Times New Roman" w:hAnsi="Times New Roman" w:cs="Times New Roman"/>
          <w:color w:val="000000"/>
          <w:sz w:val="28"/>
          <w:szCs w:val="28"/>
        </w:rPr>
        <w:t>при проведении медико-социальных исследований</w:t>
      </w:r>
      <w:r>
        <w:rPr>
          <w:rFonts w:ascii="Times New Roman" w:eastAsia="Times New Roman" w:hAnsi="Times New Roman" w:cs="Times New Roman"/>
          <w:color w:val="000000"/>
          <w:sz w:val="28"/>
          <w:szCs w:val="28"/>
          <w:lang w:eastAsia="ru-RU"/>
        </w:rPr>
        <w:t>;</w:t>
      </w:r>
    </w:p>
    <w:p w14:paraId="09BDAF8F" w14:textId="77777777" w:rsidR="00AB47B7" w:rsidRPr="00AB47B7" w:rsidRDefault="00AB47B7" w:rsidP="00A77E58">
      <w:pPr>
        <w:pStyle w:val="a6"/>
        <w:spacing w:line="360" w:lineRule="auto"/>
        <w:ind w:firstLine="709"/>
        <w:jc w:val="both"/>
        <w:rPr>
          <w:sz w:val="28"/>
          <w:szCs w:val="28"/>
        </w:rPr>
      </w:pPr>
      <w:r w:rsidRPr="00AB47B7">
        <w:rPr>
          <w:sz w:val="28"/>
          <w:szCs w:val="28"/>
        </w:rPr>
        <w:t>- условия применения критерия соответствия (χ²) – «хи-квадрат»;</w:t>
      </w:r>
    </w:p>
    <w:p w14:paraId="4D04BEEA" w14:textId="77777777" w:rsidR="00AB47B7" w:rsidRPr="00AB47B7" w:rsidRDefault="00AB47B7" w:rsidP="00A77E58">
      <w:pPr>
        <w:pStyle w:val="a6"/>
        <w:spacing w:line="360" w:lineRule="auto"/>
        <w:ind w:left="709"/>
        <w:jc w:val="both"/>
        <w:rPr>
          <w:sz w:val="28"/>
          <w:szCs w:val="28"/>
        </w:rPr>
      </w:pPr>
      <w:r w:rsidRPr="00AB47B7">
        <w:rPr>
          <w:sz w:val="28"/>
          <w:szCs w:val="28"/>
        </w:rPr>
        <w:t>- методику расчёта критерия соответствия (χ²) – «хи-квадрат».</w:t>
      </w:r>
    </w:p>
    <w:p w14:paraId="4A1CF92A" w14:textId="77777777" w:rsidR="00AB47B7" w:rsidRPr="00AB47B7" w:rsidRDefault="00AB47B7" w:rsidP="00A77E58">
      <w:pPr>
        <w:pStyle w:val="a6"/>
        <w:spacing w:line="360" w:lineRule="auto"/>
        <w:ind w:left="709"/>
        <w:jc w:val="both"/>
        <w:rPr>
          <w:i/>
          <w:sz w:val="28"/>
          <w:szCs w:val="28"/>
        </w:rPr>
      </w:pPr>
      <w:r w:rsidRPr="00AB47B7">
        <w:rPr>
          <w:i/>
          <w:sz w:val="28"/>
          <w:szCs w:val="28"/>
        </w:rPr>
        <w:t>уметь:</w:t>
      </w:r>
    </w:p>
    <w:p w14:paraId="548F9826" w14:textId="635DB71F" w:rsidR="00AB47B7" w:rsidRPr="00AB47B7" w:rsidRDefault="00AB47B7" w:rsidP="00A77E58">
      <w:pPr>
        <w:pStyle w:val="a6"/>
        <w:spacing w:line="360" w:lineRule="auto"/>
        <w:ind w:left="709"/>
        <w:jc w:val="both"/>
        <w:rPr>
          <w:sz w:val="28"/>
          <w:szCs w:val="28"/>
        </w:rPr>
      </w:pPr>
      <w:r w:rsidRPr="00AB47B7">
        <w:rPr>
          <w:sz w:val="28"/>
          <w:szCs w:val="28"/>
        </w:rPr>
        <w:t>- рас</w:t>
      </w:r>
      <w:r w:rsidR="00A77E58">
        <w:rPr>
          <w:sz w:val="28"/>
          <w:szCs w:val="28"/>
        </w:rPr>
        <w:t>считывать</w:t>
      </w:r>
      <w:r w:rsidRPr="00AB47B7">
        <w:rPr>
          <w:sz w:val="28"/>
          <w:szCs w:val="28"/>
        </w:rPr>
        <w:t xml:space="preserve"> критери</w:t>
      </w:r>
      <w:r w:rsidR="00A77E58">
        <w:rPr>
          <w:sz w:val="28"/>
          <w:szCs w:val="28"/>
        </w:rPr>
        <w:t>й</w:t>
      </w:r>
      <w:r w:rsidRPr="00AB47B7">
        <w:rPr>
          <w:sz w:val="28"/>
          <w:szCs w:val="28"/>
        </w:rPr>
        <w:t xml:space="preserve"> соответствия (χ²) – «хи-квадрат»;</w:t>
      </w:r>
    </w:p>
    <w:p w14:paraId="23CCC61E" w14:textId="77777777" w:rsidR="00AB47B7" w:rsidRPr="00AB47B7" w:rsidRDefault="00AB47B7" w:rsidP="00A77E58">
      <w:pPr>
        <w:pStyle w:val="a6"/>
        <w:spacing w:line="360" w:lineRule="auto"/>
        <w:ind w:firstLine="709"/>
        <w:jc w:val="both"/>
        <w:rPr>
          <w:sz w:val="28"/>
          <w:szCs w:val="28"/>
        </w:rPr>
      </w:pPr>
      <w:r w:rsidRPr="00AB47B7">
        <w:rPr>
          <w:sz w:val="28"/>
          <w:szCs w:val="28"/>
        </w:rPr>
        <w:t>- интерпретировать значение критерия соответствия (χ²) – «хи-квадрат».</w:t>
      </w:r>
    </w:p>
    <w:p w14:paraId="41866FF4" w14:textId="77777777" w:rsidR="00AB47B7" w:rsidRDefault="00AB47B7" w:rsidP="00A77E58">
      <w:pPr>
        <w:pStyle w:val="p72"/>
        <w:spacing w:before="0" w:beforeAutospacing="0" w:after="0" w:afterAutospacing="0" w:line="360" w:lineRule="auto"/>
        <w:jc w:val="both"/>
        <w:rPr>
          <w:b/>
          <w:bCs/>
          <w:color w:val="000000"/>
          <w:sz w:val="28"/>
          <w:szCs w:val="28"/>
        </w:rPr>
      </w:pPr>
    </w:p>
    <w:p w14:paraId="3C522C93" w14:textId="6DE69246" w:rsidR="001D148C" w:rsidRPr="00560D2F" w:rsidRDefault="001D148C" w:rsidP="00560D2F">
      <w:pPr>
        <w:pStyle w:val="p72"/>
        <w:spacing w:before="0" w:beforeAutospacing="0" w:after="0" w:afterAutospacing="0" w:line="360" w:lineRule="auto"/>
        <w:ind w:firstLine="709"/>
        <w:jc w:val="both"/>
        <w:rPr>
          <w:b/>
          <w:bCs/>
          <w:color w:val="000000"/>
          <w:sz w:val="28"/>
          <w:szCs w:val="28"/>
        </w:rPr>
      </w:pPr>
      <w:r w:rsidRPr="00560D2F">
        <w:rPr>
          <w:b/>
          <w:bCs/>
          <w:color w:val="000000"/>
          <w:sz w:val="28"/>
          <w:szCs w:val="28"/>
        </w:rPr>
        <w:t>Непараметрические критерии оценки</w:t>
      </w:r>
      <w:r w:rsidR="001939C5">
        <w:rPr>
          <w:b/>
          <w:bCs/>
          <w:color w:val="000000"/>
          <w:sz w:val="28"/>
          <w:szCs w:val="28"/>
        </w:rPr>
        <w:t xml:space="preserve"> – </w:t>
      </w:r>
      <w:r w:rsidRPr="00560D2F">
        <w:rPr>
          <w:rStyle w:val="ft9"/>
          <w:color w:val="000000"/>
          <w:sz w:val="28"/>
          <w:szCs w:val="28"/>
        </w:rPr>
        <w:t xml:space="preserve">это совокупность статистических методов, которые позволяют оценить результаты </w:t>
      </w:r>
      <w:r w:rsidR="001939C5">
        <w:rPr>
          <w:rStyle w:val="ft9"/>
          <w:color w:val="000000"/>
          <w:sz w:val="28"/>
          <w:szCs w:val="28"/>
        </w:rPr>
        <w:t xml:space="preserve">медико-социальных </w:t>
      </w:r>
      <w:r w:rsidRPr="00560D2F">
        <w:rPr>
          <w:rStyle w:val="ft9"/>
          <w:color w:val="000000"/>
          <w:sz w:val="28"/>
          <w:szCs w:val="28"/>
        </w:rPr>
        <w:t>исследований без вычисления общепринятых параметров</w:t>
      </w:r>
      <w:r w:rsidR="001939C5">
        <w:rPr>
          <w:rStyle w:val="ft9"/>
          <w:color w:val="000000"/>
          <w:sz w:val="28"/>
          <w:szCs w:val="28"/>
        </w:rPr>
        <w:t>, например, средней арифметической, среднего квадратического отклонения, средней ошибки средней арифметической, коэффициента вариации и др.</w:t>
      </w:r>
    </w:p>
    <w:p w14:paraId="0FC82DD6" w14:textId="77777777" w:rsidR="001939C5" w:rsidRDefault="001D148C" w:rsidP="001939C5">
      <w:pPr>
        <w:pStyle w:val="p20"/>
        <w:spacing w:before="0" w:beforeAutospacing="0" w:after="0" w:afterAutospacing="0" w:line="360" w:lineRule="auto"/>
        <w:ind w:firstLine="709"/>
        <w:jc w:val="both"/>
        <w:rPr>
          <w:color w:val="000000"/>
          <w:sz w:val="28"/>
          <w:szCs w:val="28"/>
        </w:rPr>
      </w:pPr>
      <w:r w:rsidRPr="00560D2F">
        <w:rPr>
          <w:color w:val="000000"/>
          <w:sz w:val="28"/>
          <w:szCs w:val="28"/>
        </w:rPr>
        <w:t>Достоинства непараметрических методов (критериев) заключаются в том, что они</w:t>
      </w:r>
      <w:r w:rsidR="001939C5">
        <w:rPr>
          <w:color w:val="000000"/>
          <w:sz w:val="28"/>
          <w:szCs w:val="28"/>
        </w:rPr>
        <w:t>:</w:t>
      </w:r>
    </w:p>
    <w:p w14:paraId="3125798B" w14:textId="0B561D94" w:rsidR="001939C5" w:rsidRDefault="001939C5" w:rsidP="001939C5">
      <w:pPr>
        <w:pStyle w:val="p20"/>
        <w:spacing w:before="0" w:beforeAutospacing="0" w:after="0" w:afterAutospacing="0" w:line="360" w:lineRule="auto"/>
        <w:ind w:firstLine="709"/>
        <w:jc w:val="both"/>
        <w:rPr>
          <w:color w:val="000000"/>
          <w:sz w:val="28"/>
          <w:szCs w:val="28"/>
        </w:rPr>
      </w:pPr>
      <w:r>
        <w:rPr>
          <w:color w:val="000000"/>
          <w:sz w:val="28"/>
          <w:szCs w:val="28"/>
        </w:rPr>
        <w:t>-</w:t>
      </w:r>
      <w:r w:rsidR="001D148C" w:rsidRPr="00560D2F">
        <w:rPr>
          <w:color w:val="000000"/>
          <w:sz w:val="28"/>
          <w:szCs w:val="28"/>
        </w:rPr>
        <w:t xml:space="preserve"> не требуют знания характера распределения</w:t>
      </w:r>
      <w:r w:rsidR="00046587">
        <w:rPr>
          <w:color w:val="000000"/>
          <w:sz w:val="28"/>
          <w:szCs w:val="28"/>
        </w:rPr>
        <w:t>;</w:t>
      </w:r>
      <w:r w:rsidR="001D148C" w:rsidRPr="00560D2F">
        <w:rPr>
          <w:color w:val="000000"/>
          <w:sz w:val="28"/>
          <w:szCs w:val="28"/>
        </w:rPr>
        <w:t xml:space="preserve"> </w:t>
      </w:r>
    </w:p>
    <w:p w14:paraId="348FA542" w14:textId="445DF977" w:rsidR="001939C5" w:rsidRDefault="001939C5" w:rsidP="001939C5">
      <w:pPr>
        <w:pStyle w:val="p20"/>
        <w:spacing w:before="0" w:beforeAutospacing="0" w:after="0" w:afterAutospacing="0" w:line="360" w:lineRule="auto"/>
        <w:ind w:firstLine="709"/>
        <w:jc w:val="both"/>
        <w:rPr>
          <w:color w:val="000000"/>
          <w:sz w:val="28"/>
          <w:szCs w:val="28"/>
        </w:rPr>
      </w:pPr>
      <w:r>
        <w:rPr>
          <w:color w:val="000000"/>
          <w:sz w:val="28"/>
          <w:szCs w:val="28"/>
        </w:rPr>
        <w:t xml:space="preserve">- </w:t>
      </w:r>
      <w:r w:rsidR="001D148C" w:rsidRPr="00560D2F">
        <w:rPr>
          <w:color w:val="000000"/>
          <w:sz w:val="28"/>
          <w:szCs w:val="28"/>
        </w:rPr>
        <w:t>могут применяться при любых распределениях</w:t>
      </w:r>
      <w:r w:rsidR="00046587">
        <w:rPr>
          <w:color w:val="000000"/>
          <w:sz w:val="28"/>
          <w:szCs w:val="28"/>
        </w:rPr>
        <w:t>;</w:t>
      </w:r>
      <w:r w:rsidR="001D148C" w:rsidRPr="00560D2F">
        <w:rPr>
          <w:color w:val="000000"/>
          <w:sz w:val="28"/>
          <w:szCs w:val="28"/>
        </w:rPr>
        <w:t xml:space="preserve"> </w:t>
      </w:r>
    </w:p>
    <w:p w14:paraId="23ECB431" w14:textId="230C27E5" w:rsidR="001939C5" w:rsidRDefault="001939C5" w:rsidP="001939C5">
      <w:pPr>
        <w:pStyle w:val="p20"/>
        <w:spacing w:before="0" w:beforeAutospacing="0" w:after="0" w:afterAutospacing="0" w:line="360" w:lineRule="auto"/>
        <w:ind w:firstLine="709"/>
        <w:jc w:val="both"/>
        <w:rPr>
          <w:color w:val="000000"/>
          <w:sz w:val="28"/>
          <w:szCs w:val="28"/>
        </w:rPr>
      </w:pPr>
      <w:r>
        <w:rPr>
          <w:color w:val="000000"/>
          <w:sz w:val="28"/>
          <w:szCs w:val="28"/>
        </w:rPr>
        <w:t xml:space="preserve">- </w:t>
      </w:r>
      <w:r w:rsidR="001D148C" w:rsidRPr="00560D2F">
        <w:rPr>
          <w:color w:val="000000"/>
          <w:sz w:val="28"/>
          <w:szCs w:val="28"/>
        </w:rPr>
        <w:t>могут быть использованы при любом, даже небольшом числе наблюдений</w:t>
      </w:r>
      <w:r w:rsidR="00B916DF">
        <w:rPr>
          <w:color w:val="000000"/>
          <w:sz w:val="28"/>
          <w:szCs w:val="28"/>
        </w:rPr>
        <w:t xml:space="preserve"> (</w:t>
      </w:r>
      <w:r w:rsidR="00700DF2">
        <w:rPr>
          <w:color w:val="000000"/>
          <w:sz w:val="28"/>
          <w:szCs w:val="28"/>
          <w:lang w:val="en-US"/>
        </w:rPr>
        <w:t>n</w:t>
      </w:r>
      <w:r w:rsidR="00700DF2" w:rsidRPr="00700DF2">
        <w:rPr>
          <w:color w:val="000000"/>
          <w:sz w:val="28"/>
          <w:szCs w:val="28"/>
        </w:rPr>
        <w:t xml:space="preserve"> </w:t>
      </w:r>
      <w:r w:rsidR="00700DF2">
        <w:rPr>
          <w:color w:val="000000"/>
          <w:sz w:val="28"/>
          <w:szCs w:val="28"/>
        </w:rPr>
        <w:t>≤ 30)</w:t>
      </w:r>
      <w:r w:rsidR="00046587">
        <w:rPr>
          <w:color w:val="000000"/>
          <w:sz w:val="28"/>
          <w:szCs w:val="28"/>
        </w:rPr>
        <w:t>;</w:t>
      </w:r>
    </w:p>
    <w:p w14:paraId="124DAEBF" w14:textId="7B3522EE" w:rsidR="001939C5" w:rsidRDefault="001939C5" w:rsidP="001939C5">
      <w:pPr>
        <w:pStyle w:val="p20"/>
        <w:spacing w:before="0" w:beforeAutospacing="0" w:after="0" w:afterAutospacing="0" w:line="360" w:lineRule="auto"/>
        <w:ind w:firstLine="709"/>
        <w:jc w:val="both"/>
        <w:rPr>
          <w:color w:val="000000"/>
          <w:sz w:val="28"/>
          <w:szCs w:val="28"/>
        </w:rPr>
      </w:pPr>
      <w:r>
        <w:rPr>
          <w:color w:val="000000"/>
          <w:sz w:val="28"/>
          <w:szCs w:val="28"/>
        </w:rPr>
        <w:t xml:space="preserve">- </w:t>
      </w:r>
      <w:r w:rsidR="001D148C" w:rsidRPr="00560D2F">
        <w:rPr>
          <w:color w:val="000000"/>
          <w:sz w:val="28"/>
          <w:szCs w:val="28"/>
        </w:rPr>
        <w:t>примен</w:t>
      </w:r>
      <w:r>
        <w:rPr>
          <w:color w:val="000000"/>
          <w:sz w:val="28"/>
          <w:szCs w:val="28"/>
        </w:rPr>
        <w:t>яются</w:t>
      </w:r>
      <w:r w:rsidR="001D148C" w:rsidRPr="00560D2F">
        <w:rPr>
          <w:color w:val="000000"/>
          <w:sz w:val="28"/>
          <w:szCs w:val="28"/>
        </w:rPr>
        <w:t xml:space="preserve"> для признаков, имеющих количественное выражение, и признаков полуколичественного характера (например, степень тяжести заболевания, результаты лечения и др.)</w:t>
      </w:r>
      <w:r w:rsidR="00046587">
        <w:rPr>
          <w:color w:val="000000"/>
          <w:sz w:val="28"/>
          <w:szCs w:val="28"/>
        </w:rPr>
        <w:t>;</w:t>
      </w:r>
    </w:p>
    <w:p w14:paraId="46EE8716" w14:textId="65B373BB" w:rsidR="001939C5" w:rsidRDefault="001939C5" w:rsidP="001939C5">
      <w:pPr>
        <w:pStyle w:val="p20"/>
        <w:spacing w:before="0" w:beforeAutospacing="0" w:after="0" w:afterAutospacing="0" w:line="360" w:lineRule="auto"/>
        <w:ind w:firstLine="709"/>
        <w:jc w:val="both"/>
        <w:rPr>
          <w:color w:val="000000"/>
          <w:sz w:val="28"/>
          <w:szCs w:val="28"/>
        </w:rPr>
      </w:pPr>
      <w:r>
        <w:rPr>
          <w:color w:val="000000"/>
          <w:sz w:val="28"/>
          <w:szCs w:val="28"/>
        </w:rPr>
        <w:lastRenderedPageBreak/>
        <w:t xml:space="preserve">- </w:t>
      </w:r>
      <w:r w:rsidR="001D148C" w:rsidRPr="00560D2F">
        <w:rPr>
          <w:color w:val="000000"/>
          <w:sz w:val="28"/>
          <w:szCs w:val="28"/>
        </w:rPr>
        <w:t>относительно просты и не требуют проведения сложных расч</w:t>
      </w:r>
      <w:r w:rsidR="00046587">
        <w:rPr>
          <w:color w:val="000000"/>
          <w:sz w:val="28"/>
          <w:szCs w:val="28"/>
        </w:rPr>
        <w:t>ё</w:t>
      </w:r>
      <w:r w:rsidR="001D148C" w:rsidRPr="00560D2F">
        <w:rPr>
          <w:color w:val="000000"/>
          <w:sz w:val="28"/>
          <w:szCs w:val="28"/>
        </w:rPr>
        <w:t>тов</w:t>
      </w:r>
      <w:r w:rsidR="00046587">
        <w:rPr>
          <w:color w:val="000000"/>
          <w:sz w:val="28"/>
          <w:szCs w:val="28"/>
        </w:rPr>
        <w:t>;</w:t>
      </w:r>
    </w:p>
    <w:p w14:paraId="3784D394" w14:textId="5BFA4253" w:rsidR="001D148C" w:rsidRPr="00560D2F" w:rsidRDefault="001939C5" w:rsidP="001939C5">
      <w:pPr>
        <w:pStyle w:val="p20"/>
        <w:spacing w:before="0" w:beforeAutospacing="0" w:after="0" w:afterAutospacing="0" w:line="360" w:lineRule="auto"/>
        <w:ind w:firstLine="709"/>
        <w:jc w:val="both"/>
        <w:rPr>
          <w:color w:val="000000"/>
          <w:sz w:val="28"/>
          <w:szCs w:val="28"/>
        </w:rPr>
      </w:pPr>
      <w:r>
        <w:rPr>
          <w:color w:val="000000"/>
          <w:sz w:val="28"/>
          <w:szCs w:val="28"/>
        </w:rPr>
        <w:t xml:space="preserve">- </w:t>
      </w:r>
      <w:r w:rsidR="001D148C" w:rsidRPr="00560D2F">
        <w:rPr>
          <w:color w:val="000000"/>
          <w:sz w:val="28"/>
          <w:szCs w:val="28"/>
        </w:rPr>
        <w:t>обладают достаточной мощностью (чувствительностью).</w:t>
      </w:r>
    </w:p>
    <w:p w14:paraId="7DB595E0" w14:textId="246345D9" w:rsidR="001D148C" w:rsidRDefault="001D148C" w:rsidP="00046587">
      <w:pPr>
        <w:pStyle w:val="p20"/>
        <w:spacing w:before="0" w:beforeAutospacing="0" w:after="0" w:afterAutospacing="0" w:line="360" w:lineRule="auto"/>
        <w:ind w:firstLine="709"/>
        <w:jc w:val="both"/>
        <w:rPr>
          <w:color w:val="000000"/>
          <w:sz w:val="28"/>
          <w:szCs w:val="28"/>
        </w:rPr>
      </w:pPr>
      <w:r w:rsidRPr="00560D2F">
        <w:rPr>
          <w:color w:val="000000"/>
          <w:sz w:val="28"/>
          <w:szCs w:val="28"/>
        </w:rPr>
        <w:t>В основе расч</w:t>
      </w:r>
      <w:r w:rsidR="00046587">
        <w:rPr>
          <w:color w:val="000000"/>
          <w:sz w:val="28"/>
          <w:szCs w:val="28"/>
        </w:rPr>
        <w:t>ё</w:t>
      </w:r>
      <w:r w:rsidRPr="00560D2F">
        <w:rPr>
          <w:color w:val="000000"/>
          <w:sz w:val="28"/>
          <w:szCs w:val="28"/>
        </w:rPr>
        <w:t>та непараметрических критериев лежит упорядочивание (ранжирование) имеющихся значений по отношению друг к другу, типа «больше-меньше»</w:t>
      </w:r>
      <w:r w:rsidR="00046587">
        <w:rPr>
          <w:color w:val="000000"/>
          <w:sz w:val="28"/>
          <w:szCs w:val="28"/>
        </w:rPr>
        <w:t xml:space="preserve"> </w:t>
      </w:r>
      <w:r w:rsidRPr="00560D2F">
        <w:rPr>
          <w:color w:val="000000"/>
          <w:sz w:val="28"/>
          <w:szCs w:val="28"/>
        </w:rPr>
        <w:t>или</w:t>
      </w:r>
      <w:r w:rsidR="00046587">
        <w:rPr>
          <w:color w:val="000000"/>
          <w:sz w:val="28"/>
          <w:szCs w:val="28"/>
        </w:rPr>
        <w:t xml:space="preserve"> </w:t>
      </w:r>
      <w:r w:rsidRPr="00560D2F">
        <w:rPr>
          <w:color w:val="000000"/>
          <w:sz w:val="28"/>
          <w:szCs w:val="28"/>
        </w:rPr>
        <w:t>«лучше-хуже».</w:t>
      </w:r>
      <w:r w:rsidR="00046587">
        <w:rPr>
          <w:color w:val="000000"/>
          <w:sz w:val="28"/>
          <w:szCs w:val="28"/>
        </w:rPr>
        <w:t xml:space="preserve"> </w:t>
      </w:r>
      <w:r w:rsidRPr="00560D2F">
        <w:rPr>
          <w:color w:val="000000"/>
          <w:sz w:val="28"/>
          <w:szCs w:val="28"/>
        </w:rPr>
        <w:t>Это разграничение значений не предполагает точных количественных соотношений, а, следовательно, и ограничений на параметры и вид распределения. Поэтому для использования непараметрических критериев нужно меньше информации</w:t>
      </w:r>
      <w:r w:rsidR="00C82C8A">
        <w:rPr>
          <w:color w:val="000000"/>
          <w:sz w:val="28"/>
          <w:szCs w:val="28"/>
        </w:rPr>
        <w:t xml:space="preserve"> по сравнению с </w:t>
      </w:r>
      <w:r w:rsidRPr="00560D2F">
        <w:rPr>
          <w:color w:val="000000"/>
          <w:sz w:val="28"/>
          <w:szCs w:val="28"/>
        </w:rPr>
        <w:t>параметрически</w:t>
      </w:r>
      <w:r w:rsidR="00C82C8A">
        <w:rPr>
          <w:color w:val="000000"/>
          <w:sz w:val="28"/>
          <w:szCs w:val="28"/>
        </w:rPr>
        <w:t>ми критериями</w:t>
      </w:r>
      <w:r w:rsidRPr="00560D2F">
        <w:rPr>
          <w:color w:val="000000"/>
          <w:sz w:val="28"/>
          <w:szCs w:val="28"/>
        </w:rPr>
        <w:t xml:space="preserve">. В качестве оценок при непараметрических методах используются относительные характеристики </w:t>
      </w:r>
      <w:r w:rsidR="00C82C8A">
        <w:rPr>
          <w:color w:val="000000"/>
          <w:sz w:val="28"/>
          <w:szCs w:val="28"/>
        </w:rPr>
        <w:t xml:space="preserve">– </w:t>
      </w:r>
      <w:r w:rsidRPr="00560D2F">
        <w:rPr>
          <w:color w:val="000000"/>
          <w:sz w:val="28"/>
          <w:szCs w:val="28"/>
        </w:rPr>
        <w:t xml:space="preserve">ранги, серии, знаки и др. Если </w:t>
      </w:r>
      <w:r w:rsidR="00070BBC">
        <w:rPr>
          <w:color w:val="000000"/>
          <w:sz w:val="28"/>
          <w:szCs w:val="28"/>
        </w:rPr>
        <w:t>при проведении медико-социального исследования</w:t>
      </w:r>
      <w:r w:rsidRPr="00560D2F">
        <w:rPr>
          <w:color w:val="000000"/>
          <w:sz w:val="28"/>
          <w:szCs w:val="28"/>
        </w:rPr>
        <w:t xml:space="preserve"> возможно применение параметрических критериев (нормальное распределение признака и разнообразие признака в совокупности</w:t>
      </w:r>
      <w:r w:rsidR="00070BBC" w:rsidRPr="00070BBC">
        <w:rPr>
          <w:color w:val="000000"/>
          <w:sz w:val="28"/>
          <w:szCs w:val="28"/>
        </w:rPr>
        <w:t xml:space="preserve"> </w:t>
      </w:r>
      <w:r w:rsidR="00070BBC" w:rsidRPr="00560D2F">
        <w:rPr>
          <w:color w:val="000000"/>
          <w:sz w:val="28"/>
          <w:szCs w:val="28"/>
        </w:rPr>
        <w:t>незначительно</w:t>
      </w:r>
      <w:r w:rsidRPr="00560D2F">
        <w:rPr>
          <w:color w:val="000000"/>
          <w:sz w:val="28"/>
          <w:szCs w:val="28"/>
        </w:rPr>
        <w:t xml:space="preserve">), то </w:t>
      </w:r>
      <w:r w:rsidR="00070BBC">
        <w:rPr>
          <w:color w:val="000000"/>
          <w:sz w:val="28"/>
          <w:szCs w:val="28"/>
        </w:rPr>
        <w:t>этим критериям</w:t>
      </w:r>
      <w:r w:rsidRPr="00560D2F">
        <w:rPr>
          <w:color w:val="000000"/>
          <w:sz w:val="28"/>
          <w:szCs w:val="28"/>
        </w:rPr>
        <w:t>, как учитывающим большее количество информации, следует отдать предпочтение, так как они оказываются более мощными, чем непараметрические критерии, хотя и более трудо</w:t>
      </w:r>
      <w:r w:rsidR="00070BBC">
        <w:rPr>
          <w:color w:val="000000"/>
          <w:sz w:val="28"/>
          <w:szCs w:val="28"/>
        </w:rPr>
        <w:t>ё</w:t>
      </w:r>
      <w:r w:rsidRPr="00560D2F">
        <w:rPr>
          <w:color w:val="000000"/>
          <w:sz w:val="28"/>
          <w:szCs w:val="28"/>
        </w:rPr>
        <w:t>мкими.</w:t>
      </w:r>
    </w:p>
    <w:p w14:paraId="0F7B5E84" w14:textId="5AF1A851" w:rsidR="00700DF2" w:rsidRDefault="00700DF2" w:rsidP="00046587">
      <w:pPr>
        <w:pStyle w:val="p20"/>
        <w:spacing w:before="0" w:beforeAutospacing="0" w:after="0" w:afterAutospacing="0" w:line="360" w:lineRule="auto"/>
        <w:ind w:firstLine="709"/>
        <w:jc w:val="both"/>
        <w:rPr>
          <w:color w:val="000000"/>
          <w:sz w:val="28"/>
          <w:szCs w:val="28"/>
        </w:rPr>
      </w:pPr>
      <w:r>
        <w:rPr>
          <w:color w:val="000000"/>
          <w:sz w:val="28"/>
          <w:szCs w:val="28"/>
        </w:rPr>
        <w:t>Непараметрические методы нашли широкое применение не только в медико-социальных, но и в микробиологических, иммунологических и фармакологических исследованиях. Это обусловлено тем, что при проведении подобных исследований приходится иметь дело с малыми выборками, например</w:t>
      </w:r>
      <w:r w:rsidR="00DA7639">
        <w:rPr>
          <w:color w:val="000000"/>
          <w:sz w:val="28"/>
          <w:szCs w:val="28"/>
        </w:rPr>
        <w:t>,</w:t>
      </w:r>
      <w:r>
        <w:rPr>
          <w:color w:val="000000"/>
          <w:sz w:val="28"/>
          <w:szCs w:val="28"/>
        </w:rPr>
        <w:t xml:space="preserve"> </w:t>
      </w:r>
      <w:r w:rsidR="00DA7639">
        <w:rPr>
          <w:color w:val="000000"/>
          <w:sz w:val="28"/>
          <w:szCs w:val="28"/>
        </w:rPr>
        <w:t xml:space="preserve">врачам-клиницистам – при изучении редких форм заболеваний. </w:t>
      </w:r>
    </w:p>
    <w:p w14:paraId="3C558715" w14:textId="77777777" w:rsidR="006731DA" w:rsidRDefault="00DA7639" w:rsidP="006731DA">
      <w:pPr>
        <w:pStyle w:val="p20"/>
        <w:spacing w:before="0" w:beforeAutospacing="0" w:after="0" w:afterAutospacing="0" w:line="360" w:lineRule="auto"/>
        <w:ind w:firstLine="709"/>
        <w:jc w:val="both"/>
        <w:rPr>
          <w:color w:val="000000"/>
          <w:sz w:val="28"/>
          <w:szCs w:val="28"/>
        </w:rPr>
      </w:pPr>
      <w:r>
        <w:rPr>
          <w:color w:val="000000"/>
          <w:sz w:val="28"/>
          <w:szCs w:val="28"/>
        </w:rPr>
        <w:t>Непараметрические методы</w:t>
      </w:r>
      <w:r w:rsidR="00FE20BA">
        <w:rPr>
          <w:color w:val="000000"/>
          <w:sz w:val="28"/>
          <w:szCs w:val="28"/>
        </w:rPr>
        <w:t xml:space="preserve">, применяемые при проведении медико-социальных исследований, в частности для сравнения выборочных совокупностей, предусматривают соблюдение алгоритма – строгой последовательности определённых операций. В результате вычисляется конкретное числовая величина, которая сравнивается с табличным </w:t>
      </w:r>
      <w:r w:rsidR="005A3F02">
        <w:rPr>
          <w:color w:val="000000"/>
          <w:sz w:val="28"/>
          <w:szCs w:val="28"/>
        </w:rPr>
        <w:t xml:space="preserve">критическим (пороговым) значением. </w:t>
      </w:r>
      <w:r w:rsidR="004204A2">
        <w:rPr>
          <w:color w:val="000000"/>
          <w:sz w:val="28"/>
          <w:szCs w:val="28"/>
        </w:rPr>
        <w:t xml:space="preserve">Критерием достоверности будет являться результат сравнения полученной величины с табличным значением при определённом числе наблюдений (или степеней свободы) и заданном </w:t>
      </w:r>
      <w:r w:rsidR="004204A2">
        <w:rPr>
          <w:color w:val="000000"/>
          <w:sz w:val="28"/>
          <w:szCs w:val="28"/>
        </w:rPr>
        <w:lastRenderedPageBreak/>
        <w:t>пороге безошибочного прогноза. Следовательно, критерий достоверности, полученный при проведении статистической процедуры, имеет основное значение, поэтому процедуру статистической оценки в целом иногда называют тем или иным критерием.</w:t>
      </w:r>
    </w:p>
    <w:p w14:paraId="35AC6DF3" w14:textId="1676F66E" w:rsidR="006731DA" w:rsidRDefault="001D148C" w:rsidP="006731DA">
      <w:pPr>
        <w:pStyle w:val="p20"/>
        <w:spacing w:before="0" w:beforeAutospacing="0" w:after="0" w:afterAutospacing="0" w:line="360" w:lineRule="auto"/>
        <w:ind w:firstLine="709"/>
        <w:jc w:val="both"/>
        <w:rPr>
          <w:color w:val="000000"/>
          <w:sz w:val="28"/>
          <w:szCs w:val="28"/>
        </w:rPr>
      </w:pPr>
      <w:r w:rsidRPr="00560D2F">
        <w:rPr>
          <w:color w:val="000000"/>
          <w:sz w:val="28"/>
          <w:szCs w:val="28"/>
        </w:rPr>
        <w:t>Использование непараметрических критериев связано с такими понятиями, как «нулевая гипотеза», уровень значимости, достоверность статистических различий</w:t>
      </w:r>
      <w:r w:rsidR="006731DA">
        <w:rPr>
          <w:color w:val="000000"/>
          <w:sz w:val="28"/>
          <w:szCs w:val="28"/>
        </w:rPr>
        <w:t>.</w:t>
      </w:r>
    </w:p>
    <w:p w14:paraId="70EDE578" w14:textId="2D44D399" w:rsidR="00A1247C" w:rsidRDefault="001D148C" w:rsidP="006731DA">
      <w:pPr>
        <w:pStyle w:val="p20"/>
        <w:spacing w:before="0" w:beforeAutospacing="0" w:after="0" w:afterAutospacing="0" w:line="360" w:lineRule="auto"/>
        <w:ind w:firstLine="709"/>
        <w:jc w:val="both"/>
        <w:rPr>
          <w:color w:val="000000"/>
          <w:sz w:val="28"/>
          <w:szCs w:val="28"/>
        </w:rPr>
      </w:pPr>
      <w:r w:rsidRPr="006731DA">
        <w:rPr>
          <w:color w:val="000000"/>
          <w:sz w:val="28"/>
          <w:szCs w:val="28"/>
        </w:rPr>
        <w:t>«</w:t>
      </w:r>
      <w:r w:rsidRPr="006731DA">
        <w:rPr>
          <w:rStyle w:val="ft49"/>
          <w:bCs/>
          <w:iCs/>
          <w:color w:val="000000"/>
          <w:sz w:val="28"/>
          <w:szCs w:val="28"/>
        </w:rPr>
        <w:t>Нулевая гипотеза</w:t>
      </w:r>
      <w:r w:rsidRPr="006731DA">
        <w:rPr>
          <w:color w:val="000000"/>
          <w:sz w:val="28"/>
          <w:szCs w:val="28"/>
        </w:rPr>
        <w:t>»</w:t>
      </w:r>
      <w:r w:rsidR="006731DA">
        <w:rPr>
          <w:color w:val="000000"/>
          <w:sz w:val="28"/>
          <w:szCs w:val="28"/>
        </w:rPr>
        <w:t xml:space="preserve"> </w:t>
      </w:r>
      <w:r w:rsidR="0092203C">
        <w:rPr>
          <w:color w:val="000000"/>
          <w:sz w:val="28"/>
          <w:szCs w:val="28"/>
        </w:rPr>
        <w:t>‒</w:t>
      </w:r>
      <w:r w:rsidR="00A1247C">
        <w:rPr>
          <w:color w:val="000000"/>
          <w:sz w:val="28"/>
          <w:szCs w:val="28"/>
        </w:rPr>
        <w:t xml:space="preserve"> </w:t>
      </w:r>
      <w:r w:rsidRPr="00560D2F">
        <w:rPr>
          <w:color w:val="000000"/>
          <w:sz w:val="28"/>
          <w:szCs w:val="28"/>
        </w:rPr>
        <w:t>это предположение о том, что в сравниваемых группах отсутствует различие в распределении частот.</w:t>
      </w:r>
      <w:r w:rsidR="00A1247C">
        <w:rPr>
          <w:color w:val="000000"/>
          <w:sz w:val="28"/>
          <w:szCs w:val="28"/>
        </w:rPr>
        <w:t xml:space="preserve"> Иными словами – две сравниваемые эмпирические выборки принадлежат к одной и той же генеральной совокупности. Если вероятность (Р) «нулевой гипотезы» мала, то отклонение от неё позволяет утверждать, что сравниваемые выборки принадлежат к разным генеральным совокупностям. </w:t>
      </w:r>
    </w:p>
    <w:p w14:paraId="52060247" w14:textId="5F7A2DEC" w:rsidR="00A1247C" w:rsidRDefault="001D148C" w:rsidP="00A1247C">
      <w:pPr>
        <w:pStyle w:val="p20"/>
        <w:spacing w:before="0" w:beforeAutospacing="0" w:after="0" w:afterAutospacing="0" w:line="360" w:lineRule="auto"/>
        <w:ind w:firstLine="709"/>
        <w:jc w:val="both"/>
        <w:rPr>
          <w:color w:val="000000"/>
          <w:sz w:val="28"/>
          <w:szCs w:val="28"/>
        </w:rPr>
      </w:pPr>
      <w:r w:rsidRPr="00A1247C">
        <w:rPr>
          <w:rStyle w:val="ft49"/>
          <w:bCs/>
          <w:iCs/>
          <w:color w:val="000000"/>
          <w:sz w:val="28"/>
          <w:szCs w:val="28"/>
        </w:rPr>
        <w:t>Уровень значимости</w:t>
      </w:r>
      <w:r w:rsidR="00A1247C">
        <w:rPr>
          <w:rStyle w:val="ft49"/>
          <w:bCs/>
          <w:iCs/>
          <w:color w:val="000000"/>
          <w:sz w:val="28"/>
          <w:szCs w:val="28"/>
        </w:rPr>
        <w:t xml:space="preserve"> – </w:t>
      </w:r>
      <w:r w:rsidRPr="00560D2F">
        <w:rPr>
          <w:color w:val="000000"/>
          <w:sz w:val="28"/>
          <w:szCs w:val="28"/>
        </w:rPr>
        <w:t>это такая вероятность,</w:t>
      </w:r>
      <w:r w:rsidR="00A1247C">
        <w:rPr>
          <w:color w:val="000000"/>
          <w:sz w:val="28"/>
          <w:szCs w:val="28"/>
        </w:rPr>
        <w:t xml:space="preserve"> </w:t>
      </w:r>
      <w:r w:rsidRPr="00560D2F">
        <w:rPr>
          <w:color w:val="000000"/>
          <w:sz w:val="28"/>
          <w:szCs w:val="28"/>
        </w:rPr>
        <w:t xml:space="preserve">которую принимают за основу при статистической оценке гипотезы. В качестве максимального уровня значимости, при котором </w:t>
      </w:r>
      <w:r w:rsidR="00A1247C">
        <w:rPr>
          <w:color w:val="000000"/>
          <w:sz w:val="28"/>
          <w:szCs w:val="28"/>
        </w:rPr>
        <w:t>«</w:t>
      </w:r>
      <w:r w:rsidRPr="00560D2F">
        <w:rPr>
          <w:color w:val="000000"/>
          <w:sz w:val="28"/>
          <w:szCs w:val="28"/>
        </w:rPr>
        <w:t>нулевая гипотеза</w:t>
      </w:r>
      <w:r w:rsidR="00A1247C">
        <w:rPr>
          <w:color w:val="000000"/>
          <w:sz w:val="28"/>
          <w:szCs w:val="28"/>
        </w:rPr>
        <w:t>»</w:t>
      </w:r>
      <w:r w:rsidRPr="00560D2F">
        <w:rPr>
          <w:color w:val="000000"/>
          <w:sz w:val="28"/>
          <w:szCs w:val="28"/>
        </w:rPr>
        <w:t xml:space="preserve"> ещ</w:t>
      </w:r>
      <w:r w:rsidR="00A1247C">
        <w:rPr>
          <w:color w:val="000000"/>
          <w:sz w:val="28"/>
          <w:szCs w:val="28"/>
        </w:rPr>
        <w:t>ё</w:t>
      </w:r>
      <w:r w:rsidRPr="00560D2F">
        <w:rPr>
          <w:color w:val="000000"/>
          <w:sz w:val="28"/>
          <w:szCs w:val="28"/>
        </w:rPr>
        <w:t xml:space="preserve"> отклоняется, принимается</w:t>
      </w:r>
      <w:r w:rsidR="00A1247C">
        <w:rPr>
          <w:color w:val="000000"/>
          <w:sz w:val="28"/>
          <w:szCs w:val="28"/>
        </w:rPr>
        <w:t xml:space="preserve"> </w:t>
      </w:r>
      <w:r w:rsidRPr="00560D2F">
        <w:rPr>
          <w:color w:val="000000"/>
          <w:sz w:val="28"/>
          <w:szCs w:val="28"/>
        </w:rPr>
        <w:t>5%. При уровне значимости более 5% «нулевая гипотеза» принимается, различия между сравниваемыми совокупностями принимаются статистически недостоверными</w:t>
      </w:r>
      <w:r w:rsidR="00A1247C">
        <w:rPr>
          <w:color w:val="000000"/>
          <w:sz w:val="28"/>
          <w:szCs w:val="28"/>
        </w:rPr>
        <w:t xml:space="preserve"> или </w:t>
      </w:r>
      <w:r w:rsidRPr="00560D2F">
        <w:rPr>
          <w:color w:val="000000"/>
          <w:sz w:val="28"/>
          <w:szCs w:val="28"/>
        </w:rPr>
        <w:t>незначимыми.</w:t>
      </w:r>
    </w:p>
    <w:p w14:paraId="09C4DB16" w14:textId="59704E45" w:rsidR="001D148C" w:rsidRPr="00560D2F" w:rsidRDefault="00A624A3" w:rsidP="00A1247C">
      <w:pPr>
        <w:pStyle w:val="p20"/>
        <w:spacing w:before="0" w:beforeAutospacing="0" w:after="0" w:afterAutospacing="0" w:line="360" w:lineRule="auto"/>
        <w:ind w:firstLine="709"/>
        <w:jc w:val="both"/>
        <w:rPr>
          <w:color w:val="000000"/>
          <w:sz w:val="28"/>
          <w:szCs w:val="28"/>
        </w:rPr>
      </w:pPr>
      <w:r>
        <w:rPr>
          <w:sz w:val="28"/>
          <w:szCs w:val="28"/>
        </w:rPr>
        <w:t>П</w:t>
      </w:r>
      <w:r w:rsidR="003D29EA">
        <w:rPr>
          <w:color w:val="000000"/>
          <w:sz w:val="28"/>
          <w:szCs w:val="28"/>
        </w:rPr>
        <w:t xml:space="preserve">ри проведении медико-социального </w:t>
      </w:r>
      <w:r>
        <w:rPr>
          <w:color w:val="000000"/>
          <w:sz w:val="28"/>
          <w:szCs w:val="28"/>
        </w:rPr>
        <w:t xml:space="preserve">исследования особенно важен </w:t>
      </w:r>
      <w:r w:rsidR="001D148C" w:rsidRPr="00560D2F">
        <w:rPr>
          <w:color w:val="000000"/>
          <w:sz w:val="28"/>
          <w:szCs w:val="28"/>
        </w:rPr>
        <w:t xml:space="preserve">вопрос о мощности (чувствительности) критериев. Каждый из изучаемых критериев имеет характерную для себя мощность. Оценку значимости различий необходимо начинать с наименее мощного критерия. Если этот критерий опровергает нулевую гипотезу, то на этом анализ заканчивается. Если же нулевая гипотеза этим критерием не опровергается, то следует проверить изучаемую гипотезу более мощным критерием. Однако если значение характеристики, вычисленной для менее мощного критерия, оказалось очень далеким от критического значения, то мало </w:t>
      </w:r>
      <w:r>
        <w:rPr>
          <w:color w:val="000000"/>
          <w:sz w:val="28"/>
          <w:szCs w:val="28"/>
        </w:rPr>
        <w:t>вероятно</w:t>
      </w:r>
      <w:r w:rsidR="001D148C" w:rsidRPr="00560D2F">
        <w:rPr>
          <w:color w:val="000000"/>
          <w:sz w:val="28"/>
          <w:szCs w:val="28"/>
        </w:rPr>
        <w:t>, что более мощный критерий опровергнет нулевую гипотезу.</w:t>
      </w:r>
    </w:p>
    <w:p w14:paraId="365ED72B" w14:textId="02B6B794" w:rsidR="00A624A3" w:rsidRDefault="001D148C" w:rsidP="00A624A3">
      <w:pPr>
        <w:spacing w:after="0" w:line="360" w:lineRule="auto"/>
        <w:ind w:firstLine="709"/>
        <w:jc w:val="both"/>
        <w:rPr>
          <w:rFonts w:ascii="Times New Roman" w:eastAsia="Times New Roman" w:hAnsi="Times New Roman" w:cs="Times New Roman"/>
          <w:color w:val="000000"/>
          <w:sz w:val="28"/>
          <w:szCs w:val="28"/>
          <w:lang w:eastAsia="ru-RU"/>
        </w:rPr>
      </w:pPr>
      <w:r w:rsidRPr="00560D2F">
        <w:rPr>
          <w:rFonts w:ascii="Times New Roman" w:eastAsia="Times New Roman" w:hAnsi="Times New Roman" w:cs="Times New Roman"/>
          <w:color w:val="000000"/>
          <w:sz w:val="28"/>
          <w:szCs w:val="28"/>
          <w:lang w:eastAsia="ru-RU"/>
        </w:rPr>
        <w:lastRenderedPageBreak/>
        <w:t>Выбор непараметрических критериев для оценки результатов меди</w:t>
      </w:r>
      <w:r w:rsidR="00A624A3">
        <w:rPr>
          <w:rFonts w:ascii="Times New Roman" w:eastAsia="Times New Roman" w:hAnsi="Times New Roman" w:cs="Times New Roman"/>
          <w:color w:val="000000"/>
          <w:sz w:val="28"/>
          <w:szCs w:val="28"/>
          <w:lang w:eastAsia="ru-RU"/>
        </w:rPr>
        <w:t>ко-социальных</w:t>
      </w:r>
      <w:r w:rsidRPr="00560D2F">
        <w:rPr>
          <w:rFonts w:ascii="Times New Roman" w:eastAsia="Times New Roman" w:hAnsi="Times New Roman" w:cs="Times New Roman"/>
          <w:color w:val="000000"/>
          <w:sz w:val="28"/>
          <w:szCs w:val="28"/>
          <w:lang w:eastAsia="ru-RU"/>
        </w:rPr>
        <w:t xml:space="preserve"> исследований (для определения существенности</w:t>
      </w:r>
      <w:r w:rsidR="00A624A3">
        <w:rPr>
          <w:rFonts w:ascii="Times New Roman" w:eastAsia="Times New Roman" w:hAnsi="Times New Roman" w:cs="Times New Roman"/>
          <w:color w:val="000000"/>
          <w:sz w:val="28"/>
          <w:szCs w:val="28"/>
          <w:lang w:eastAsia="ru-RU"/>
        </w:rPr>
        <w:t xml:space="preserve"> </w:t>
      </w:r>
      <w:r w:rsidRPr="00560D2F">
        <w:rPr>
          <w:rFonts w:ascii="Times New Roman" w:eastAsia="Times New Roman" w:hAnsi="Times New Roman" w:cs="Times New Roman"/>
          <w:color w:val="000000"/>
          <w:sz w:val="28"/>
          <w:szCs w:val="28"/>
          <w:lang w:eastAsia="ru-RU"/>
        </w:rPr>
        <w:t>различий двух совокупностей)</w:t>
      </w:r>
      <w:r w:rsidR="00A624A3">
        <w:rPr>
          <w:rFonts w:ascii="Times New Roman" w:eastAsia="Times New Roman" w:hAnsi="Times New Roman" w:cs="Times New Roman"/>
          <w:color w:val="000000"/>
          <w:sz w:val="28"/>
          <w:szCs w:val="28"/>
          <w:lang w:eastAsia="ru-RU"/>
        </w:rPr>
        <w:t xml:space="preserve"> предусматривает </w:t>
      </w:r>
      <w:r w:rsidRPr="00560D2F">
        <w:rPr>
          <w:rFonts w:ascii="Times New Roman" w:eastAsia="Times New Roman" w:hAnsi="Times New Roman" w:cs="Times New Roman"/>
          <w:color w:val="000000"/>
          <w:sz w:val="28"/>
          <w:szCs w:val="28"/>
          <w:lang w:eastAsia="ru-RU"/>
        </w:rPr>
        <w:t>следующи</w:t>
      </w:r>
      <w:r w:rsidR="00A624A3">
        <w:rPr>
          <w:rFonts w:ascii="Times New Roman" w:eastAsia="Times New Roman" w:hAnsi="Times New Roman" w:cs="Times New Roman"/>
          <w:color w:val="000000"/>
          <w:sz w:val="28"/>
          <w:szCs w:val="28"/>
          <w:lang w:eastAsia="ru-RU"/>
        </w:rPr>
        <w:t>е</w:t>
      </w:r>
      <w:r w:rsidRPr="00560D2F">
        <w:rPr>
          <w:rFonts w:ascii="Times New Roman" w:eastAsia="Times New Roman" w:hAnsi="Times New Roman" w:cs="Times New Roman"/>
          <w:color w:val="000000"/>
          <w:sz w:val="28"/>
          <w:szCs w:val="28"/>
          <w:lang w:eastAsia="ru-RU"/>
        </w:rPr>
        <w:t xml:space="preserve"> </w:t>
      </w:r>
      <w:r w:rsidR="00584FA0">
        <w:rPr>
          <w:rFonts w:ascii="Times New Roman" w:eastAsia="Times New Roman" w:hAnsi="Times New Roman" w:cs="Times New Roman"/>
          <w:color w:val="000000"/>
          <w:sz w:val="28"/>
          <w:szCs w:val="28"/>
          <w:lang w:eastAsia="ru-RU"/>
        </w:rPr>
        <w:t>аспекты (таблица)</w:t>
      </w:r>
      <w:r w:rsidRPr="00560D2F">
        <w:rPr>
          <w:rFonts w:ascii="Times New Roman" w:eastAsia="Times New Roman" w:hAnsi="Times New Roman" w:cs="Times New Roman"/>
          <w:color w:val="000000"/>
          <w:sz w:val="28"/>
          <w:szCs w:val="28"/>
          <w:lang w:eastAsia="ru-RU"/>
        </w:rPr>
        <w:t>:</w:t>
      </w:r>
    </w:p>
    <w:p w14:paraId="00B057FF" w14:textId="77777777" w:rsidR="00A624A3" w:rsidRDefault="00A624A3" w:rsidP="00A624A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w:t>
      </w:r>
      <w:r w:rsidR="001D148C" w:rsidRPr="00560D2F">
        <w:rPr>
          <w:rFonts w:ascii="Times New Roman" w:eastAsia="Times New Roman" w:hAnsi="Times New Roman" w:cs="Times New Roman"/>
          <w:color w:val="000000"/>
          <w:sz w:val="28"/>
          <w:szCs w:val="28"/>
          <w:lang w:eastAsia="ru-RU"/>
        </w:rPr>
        <w:t xml:space="preserve"> каком виде получены результаты: в количественном или альтернативном (атрибутивном), т.е. представлены числом или альтернативной (атрибутивной, двухвариантной) оценкой: «есть признак» </w:t>
      </w:r>
      <w:r>
        <w:rPr>
          <w:rFonts w:ascii="Times New Roman" w:eastAsia="Times New Roman" w:hAnsi="Times New Roman" w:cs="Times New Roman"/>
          <w:color w:val="000000"/>
          <w:sz w:val="28"/>
          <w:szCs w:val="28"/>
          <w:lang w:eastAsia="ru-RU"/>
        </w:rPr>
        <w:t>‒</w:t>
      </w:r>
      <w:r w:rsidR="001D148C" w:rsidRPr="00560D2F">
        <w:rPr>
          <w:rFonts w:ascii="Times New Roman" w:eastAsia="Times New Roman" w:hAnsi="Times New Roman" w:cs="Times New Roman"/>
          <w:color w:val="000000"/>
          <w:sz w:val="28"/>
          <w:szCs w:val="28"/>
          <w:lang w:eastAsia="ru-RU"/>
        </w:rPr>
        <w:t xml:space="preserve"> «нет признака», «есть симптом» </w:t>
      </w:r>
      <w:r>
        <w:rPr>
          <w:rFonts w:ascii="Times New Roman" w:eastAsia="Times New Roman" w:hAnsi="Times New Roman" w:cs="Times New Roman"/>
          <w:color w:val="000000"/>
          <w:sz w:val="28"/>
          <w:szCs w:val="28"/>
          <w:lang w:eastAsia="ru-RU"/>
        </w:rPr>
        <w:t>‒</w:t>
      </w:r>
      <w:r w:rsidR="001D148C" w:rsidRPr="00560D2F">
        <w:rPr>
          <w:rFonts w:ascii="Times New Roman" w:eastAsia="Times New Roman" w:hAnsi="Times New Roman" w:cs="Times New Roman"/>
          <w:color w:val="000000"/>
          <w:sz w:val="28"/>
          <w:szCs w:val="28"/>
          <w:lang w:eastAsia="ru-RU"/>
        </w:rPr>
        <w:t xml:space="preserve"> «нет симптома» и т.д.</w:t>
      </w:r>
      <w:r>
        <w:rPr>
          <w:rFonts w:ascii="Times New Roman" w:eastAsia="Times New Roman" w:hAnsi="Times New Roman" w:cs="Times New Roman"/>
          <w:color w:val="000000"/>
          <w:sz w:val="28"/>
          <w:szCs w:val="28"/>
          <w:lang w:eastAsia="ru-RU"/>
        </w:rPr>
        <w:t>;</w:t>
      </w:r>
    </w:p>
    <w:p w14:paraId="5D62645F" w14:textId="14912980" w:rsidR="00584FA0" w:rsidRDefault="00A624A3" w:rsidP="00584FA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w:t>
      </w:r>
      <w:r w:rsidR="001D148C" w:rsidRPr="00560D2F">
        <w:rPr>
          <w:rFonts w:ascii="Times New Roman" w:eastAsia="Times New Roman" w:hAnsi="Times New Roman" w:cs="Times New Roman"/>
          <w:color w:val="000000"/>
          <w:sz w:val="28"/>
          <w:szCs w:val="28"/>
          <w:lang w:eastAsia="ru-RU"/>
        </w:rPr>
        <w:t>вязаны ли между собой сравниваемые выборочные совокупности или они независимы</w:t>
      </w:r>
      <w:r>
        <w:rPr>
          <w:rFonts w:ascii="Times New Roman" w:eastAsia="Times New Roman" w:hAnsi="Times New Roman" w:cs="Times New Roman"/>
          <w:color w:val="000000"/>
          <w:sz w:val="28"/>
          <w:szCs w:val="28"/>
          <w:lang w:eastAsia="ru-RU"/>
        </w:rPr>
        <w:t xml:space="preserve"> друг от друга</w:t>
      </w:r>
      <w:r w:rsidR="00584FA0">
        <w:rPr>
          <w:rFonts w:ascii="Times New Roman" w:eastAsia="Times New Roman" w:hAnsi="Times New Roman" w:cs="Times New Roman"/>
          <w:color w:val="000000"/>
          <w:sz w:val="28"/>
          <w:szCs w:val="28"/>
          <w:lang w:eastAsia="ru-RU"/>
        </w:rPr>
        <w:t>.</w:t>
      </w:r>
      <w:r w:rsidR="001D148C" w:rsidRPr="00560D2F">
        <w:rPr>
          <w:rFonts w:ascii="Times New Roman" w:eastAsia="Times New Roman" w:hAnsi="Times New Roman" w:cs="Times New Roman"/>
          <w:color w:val="000000"/>
          <w:sz w:val="28"/>
          <w:szCs w:val="28"/>
          <w:lang w:eastAsia="ru-RU"/>
        </w:rPr>
        <w:t xml:space="preserve"> </w:t>
      </w:r>
      <w:r w:rsidR="00584FA0">
        <w:rPr>
          <w:rFonts w:ascii="Times New Roman" w:eastAsia="Times New Roman" w:hAnsi="Times New Roman" w:cs="Times New Roman"/>
          <w:color w:val="000000"/>
          <w:sz w:val="28"/>
          <w:szCs w:val="28"/>
          <w:lang w:eastAsia="ru-RU"/>
        </w:rPr>
        <w:t>К</w:t>
      </w:r>
      <w:r w:rsidR="001D148C" w:rsidRPr="00560D2F">
        <w:rPr>
          <w:rFonts w:ascii="Times New Roman" w:eastAsia="Times New Roman" w:hAnsi="Times New Roman" w:cs="Times New Roman"/>
          <w:color w:val="000000"/>
          <w:sz w:val="28"/>
          <w:szCs w:val="28"/>
          <w:lang w:eastAsia="ru-RU"/>
        </w:rPr>
        <w:t xml:space="preserve"> связанным между собой относятся выборочные совокупности с попарно сопряж</w:t>
      </w:r>
      <w:r w:rsidR="00584FA0">
        <w:rPr>
          <w:rFonts w:ascii="Times New Roman" w:eastAsia="Times New Roman" w:hAnsi="Times New Roman" w:cs="Times New Roman"/>
          <w:color w:val="000000"/>
          <w:sz w:val="28"/>
          <w:szCs w:val="28"/>
          <w:lang w:eastAsia="ru-RU"/>
        </w:rPr>
        <w:t>ё</w:t>
      </w:r>
      <w:r w:rsidR="001D148C" w:rsidRPr="00560D2F">
        <w:rPr>
          <w:rFonts w:ascii="Times New Roman" w:eastAsia="Times New Roman" w:hAnsi="Times New Roman" w:cs="Times New Roman"/>
          <w:color w:val="000000"/>
          <w:sz w:val="28"/>
          <w:szCs w:val="28"/>
          <w:lang w:eastAsia="ru-RU"/>
        </w:rPr>
        <w:t>нными вариантами</w:t>
      </w:r>
      <w:r w:rsidR="00584FA0">
        <w:rPr>
          <w:rFonts w:ascii="Times New Roman" w:eastAsia="Times New Roman" w:hAnsi="Times New Roman" w:cs="Times New Roman"/>
          <w:color w:val="000000"/>
          <w:sz w:val="28"/>
          <w:szCs w:val="28"/>
          <w:lang w:eastAsia="ru-RU"/>
        </w:rPr>
        <w:t>. Н</w:t>
      </w:r>
      <w:r w:rsidR="001D148C" w:rsidRPr="00560D2F">
        <w:rPr>
          <w:rFonts w:ascii="Times New Roman" w:eastAsia="Times New Roman" w:hAnsi="Times New Roman" w:cs="Times New Roman"/>
          <w:color w:val="000000"/>
          <w:sz w:val="28"/>
          <w:szCs w:val="28"/>
          <w:lang w:eastAsia="ru-RU"/>
        </w:rPr>
        <w:t>апример,</w:t>
      </w:r>
      <w:r w:rsidR="00584FA0">
        <w:rPr>
          <w:rFonts w:ascii="Times New Roman" w:eastAsia="Times New Roman" w:hAnsi="Times New Roman" w:cs="Times New Roman"/>
          <w:color w:val="000000"/>
          <w:sz w:val="28"/>
          <w:szCs w:val="28"/>
          <w:lang w:eastAsia="ru-RU"/>
        </w:rPr>
        <w:t xml:space="preserve"> </w:t>
      </w:r>
      <w:r w:rsidR="001D148C" w:rsidRPr="00560D2F">
        <w:rPr>
          <w:rFonts w:ascii="Times New Roman" w:eastAsia="Times New Roman" w:hAnsi="Times New Roman" w:cs="Times New Roman"/>
          <w:color w:val="000000"/>
          <w:sz w:val="28"/>
          <w:szCs w:val="28"/>
          <w:lang w:eastAsia="ru-RU"/>
        </w:rPr>
        <w:t xml:space="preserve">при изучении количества </w:t>
      </w:r>
      <w:r w:rsidR="00584FA0">
        <w:rPr>
          <w:rFonts w:ascii="Times New Roman" w:eastAsia="Times New Roman" w:hAnsi="Times New Roman" w:cs="Times New Roman"/>
          <w:color w:val="000000"/>
          <w:sz w:val="28"/>
          <w:szCs w:val="28"/>
          <w:lang w:eastAsia="ru-RU"/>
        </w:rPr>
        <w:t>эритроцитов</w:t>
      </w:r>
      <w:r w:rsidR="001D148C" w:rsidRPr="00560D2F">
        <w:rPr>
          <w:rFonts w:ascii="Times New Roman" w:eastAsia="Times New Roman" w:hAnsi="Times New Roman" w:cs="Times New Roman"/>
          <w:color w:val="000000"/>
          <w:sz w:val="28"/>
          <w:szCs w:val="28"/>
          <w:lang w:eastAsia="ru-RU"/>
        </w:rPr>
        <w:t xml:space="preserve"> в крови одних</w:t>
      </w:r>
      <w:r w:rsidR="00584FA0">
        <w:rPr>
          <w:rFonts w:ascii="Times New Roman" w:eastAsia="Times New Roman" w:hAnsi="Times New Roman" w:cs="Times New Roman"/>
          <w:color w:val="000000"/>
          <w:sz w:val="28"/>
          <w:szCs w:val="28"/>
          <w:lang w:eastAsia="ru-RU"/>
        </w:rPr>
        <w:t xml:space="preserve"> </w:t>
      </w:r>
      <w:r w:rsidR="001D148C" w:rsidRPr="00560D2F">
        <w:rPr>
          <w:rFonts w:ascii="Times New Roman" w:eastAsia="Times New Roman" w:hAnsi="Times New Roman" w:cs="Times New Roman"/>
          <w:color w:val="000000"/>
          <w:sz w:val="28"/>
          <w:szCs w:val="28"/>
          <w:lang w:eastAsia="ru-RU"/>
        </w:rPr>
        <w:t>и</w:t>
      </w:r>
      <w:r w:rsidR="00584FA0">
        <w:rPr>
          <w:rFonts w:ascii="Times New Roman" w:eastAsia="Times New Roman" w:hAnsi="Times New Roman" w:cs="Times New Roman"/>
          <w:color w:val="000000"/>
          <w:sz w:val="28"/>
          <w:szCs w:val="28"/>
          <w:lang w:eastAsia="ru-RU"/>
        </w:rPr>
        <w:t xml:space="preserve"> </w:t>
      </w:r>
      <w:r w:rsidR="001D148C" w:rsidRPr="00560D2F">
        <w:rPr>
          <w:rFonts w:ascii="Times New Roman" w:eastAsia="Times New Roman" w:hAnsi="Times New Roman" w:cs="Times New Roman"/>
          <w:color w:val="000000"/>
          <w:sz w:val="28"/>
          <w:szCs w:val="28"/>
          <w:lang w:eastAsia="ru-RU"/>
        </w:rPr>
        <w:t>тех же больных до и после лечения, различных физиологических показателей у спортсменов в норме, перед стартом и после окончания соревнований и т.п. Взаимно независимые совокупности не связаны между собой и могут иметь различную численность</w:t>
      </w:r>
      <w:r w:rsidR="00584FA0">
        <w:rPr>
          <w:rFonts w:ascii="Times New Roman" w:eastAsia="Times New Roman" w:hAnsi="Times New Roman" w:cs="Times New Roman"/>
          <w:color w:val="000000"/>
          <w:sz w:val="28"/>
          <w:szCs w:val="28"/>
          <w:lang w:eastAsia="ru-RU"/>
        </w:rPr>
        <w:t>. Н</w:t>
      </w:r>
      <w:r w:rsidR="001D148C" w:rsidRPr="00560D2F">
        <w:rPr>
          <w:rFonts w:ascii="Times New Roman" w:eastAsia="Times New Roman" w:hAnsi="Times New Roman" w:cs="Times New Roman"/>
          <w:color w:val="000000"/>
          <w:sz w:val="28"/>
          <w:szCs w:val="28"/>
          <w:lang w:eastAsia="ru-RU"/>
        </w:rPr>
        <w:t>апример, результаты исследования крови у нескольких групп больных с различными стадиями болезни, результаты наблюдений над подопытной и контрольной группами исследования и т.д.</w:t>
      </w:r>
      <w:r w:rsidR="00584FA0">
        <w:rPr>
          <w:rFonts w:ascii="Times New Roman" w:eastAsia="Times New Roman" w:hAnsi="Times New Roman" w:cs="Times New Roman"/>
          <w:color w:val="000000"/>
          <w:sz w:val="28"/>
          <w:szCs w:val="28"/>
          <w:lang w:eastAsia="ru-RU"/>
        </w:rPr>
        <w:t>;</w:t>
      </w:r>
    </w:p>
    <w:p w14:paraId="1AABB2CA" w14:textId="53ADE93A" w:rsidR="001D148C" w:rsidRDefault="00584FA0" w:rsidP="00584FA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w:t>
      </w:r>
      <w:r w:rsidR="001D148C" w:rsidRPr="00560D2F">
        <w:rPr>
          <w:rFonts w:ascii="Times New Roman" w:eastAsia="Times New Roman" w:hAnsi="Times New Roman" w:cs="Times New Roman"/>
          <w:color w:val="000000"/>
          <w:sz w:val="28"/>
          <w:szCs w:val="28"/>
          <w:lang w:eastAsia="ru-RU"/>
        </w:rPr>
        <w:t>равниваются две или несколько выборочных совокупностей.</w:t>
      </w:r>
    </w:p>
    <w:p w14:paraId="51D93348" w14:textId="75BBA18D" w:rsidR="00584FA0" w:rsidRDefault="00584FA0" w:rsidP="00584FA0">
      <w:pPr>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w:t>
      </w:r>
    </w:p>
    <w:tbl>
      <w:tblPr>
        <w:tblStyle w:val="a3"/>
        <w:tblW w:w="0" w:type="auto"/>
        <w:tblLook w:val="04A0" w:firstRow="1" w:lastRow="0" w:firstColumn="1" w:lastColumn="0" w:noHBand="0" w:noVBand="1"/>
      </w:tblPr>
      <w:tblGrid>
        <w:gridCol w:w="2106"/>
        <w:gridCol w:w="2449"/>
        <w:gridCol w:w="1547"/>
        <w:gridCol w:w="1596"/>
        <w:gridCol w:w="1646"/>
      </w:tblGrid>
      <w:tr w:rsidR="00584FA0" w:rsidRPr="00584FA0" w14:paraId="4D3A33F6" w14:textId="77777777" w:rsidTr="00D87D59">
        <w:tc>
          <w:tcPr>
            <w:tcW w:w="2106" w:type="dxa"/>
          </w:tcPr>
          <w:p w14:paraId="3BCDC681" w14:textId="77777777" w:rsidR="00584FA0" w:rsidRPr="00584FA0" w:rsidRDefault="00584FA0" w:rsidP="00806BBF">
            <w:pPr>
              <w:rPr>
                <w:rFonts w:ascii="Times New Roman" w:eastAsia="Times New Roman" w:hAnsi="Times New Roman" w:cs="Times New Roman"/>
                <w:color w:val="000000"/>
                <w:sz w:val="24"/>
                <w:szCs w:val="24"/>
                <w:lang w:eastAsia="ru-RU"/>
              </w:rPr>
            </w:pPr>
          </w:p>
        </w:tc>
        <w:tc>
          <w:tcPr>
            <w:tcW w:w="2449" w:type="dxa"/>
          </w:tcPr>
          <w:p w14:paraId="60450852" w14:textId="2FF48BF7" w:rsidR="00584FA0" w:rsidRPr="00584FA0" w:rsidRDefault="00584FA0"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критерия</w:t>
            </w:r>
          </w:p>
        </w:tc>
        <w:tc>
          <w:tcPr>
            <w:tcW w:w="1547" w:type="dxa"/>
          </w:tcPr>
          <w:p w14:paraId="535D1A3D" w14:textId="036AE065" w:rsidR="00584FA0" w:rsidRPr="00584FA0" w:rsidRDefault="00584FA0"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наблюдений, при котором применяется критерий</w:t>
            </w:r>
          </w:p>
        </w:tc>
        <w:tc>
          <w:tcPr>
            <w:tcW w:w="3242" w:type="dxa"/>
            <w:gridSpan w:val="2"/>
          </w:tcPr>
          <w:p w14:paraId="35C477F1" w14:textId="657BE72F" w:rsidR="00584FA0" w:rsidRPr="00584FA0" w:rsidRDefault="00584FA0"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Сравнительная чувствительность (мощность) критериев (ранжировано по увеличению мощности)</w:t>
            </w:r>
          </w:p>
        </w:tc>
      </w:tr>
      <w:tr w:rsidR="00806BBF" w:rsidRPr="00584FA0" w14:paraId="2D99889F" w14:textId="77777777" w:rsidTr="00D87D59">
        <w:tc>
          <w:tcPr>
            <w:tcW w:w="2106" w:type="dxa"/>
            <w:vMerge w:val="restart"/>
          </w:tcPr>
          <w:p w14:paraId="4CE85549" w14:textId="6C6B251E" w:rsidR="00806BBF" w:rsidRPr="00584FA0" w:rsidRDefault="00806BBF"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взаимосвязанных (сопряжённых) совокупностей</w:t>
            </w:r>
          </w:p>
        </w:tc>
        <w:tc>
          <w:tcPr>
            <w:tcW w:w="2449" w:type="dxa"/>
          </w:tcPr>
          <w:p w14:paraId="081CA119" w14:textId="7382B805" w:rsidR="00806BBF" w:rsidRPr="00584FA0" w:rsidRDefault="005C3D08"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G-</w:t>
            </w:r>
            <w:r>
              <w:rPr>
                <w:rFonts w:ascii="Times New Roman" w:eastAsia="Times New Roman" w:hAnsi="Times New Roman" w:cs="Times New Roman"/>
                <w:color w:val="000000"/>
                <w:sz w:val="24"/>
                <w:szCs w:val="24"/>
                <w:lang w:eastAsia="ru-RU"/>
              </w:rPr>
              <w:t>к</w:t>
            </w:r>
            <w:r w:rsidR="00806BBF">
              <w:rPr>
                <w:rFonts w:ascii="Times New Roman" w:eastAsia="Times New Roman" w:hAnsi="Times New Roman" w:cs="Times New Roman"/>
                <w:color w:val="000000"/>
                <w:sz w:val="24"/>
                <w:szCs w:val="24"/>
                <w:lang w:eastAsia="ru-RU"/>
              </w:rPr>
              <w:t xml:space="preserve">ритерий </w:t>
            </w:r>
            <w:r>
              <w:rPr>
                <w:rFonts w:ascii="Times New Roman" w:eastAsia="Times New Roman" w:hAnsi="Times New Roman" w:cs="Times New Roman"/>
                <w:color w:val="000000"/>
                <w:sz w:val="24"/>
                <w:szCs w:val="24"/>
                <w:lang w:eastAsia="ru-RU"/>
              </w:rPr>
              <w:t>З</w:t>
            </w:r>
            <w:r w:rsidR="00806BBF">
              <w:rPr>
                <w:rFonts w:ascii="Times New Roman" w:eastAsia="Times New Roman" w:hAnsi="Times New Roman" w:cs="Times New Roman"/>
                <w:color w:val="000000"/>
                <w:sz w:val="24"/>
                <w:szCs w:val="24"/>
                <w:lang w:eastAsia="ru-RU"/>
              </w:rPr>
              <w:t>наков</w:t>
            </w:r>
          </w:p>
        </w:tc>
        <w:tc>
          <w:tcPr>
            <w:tcW w:w="1547" w:type="dxa"/>
          </w:tcPr>
          <w:p w14:paraId="4D5CEBD0" w14:textId="1D53720D" w:rsidR="00806BBF" w:rsidRPr="00584FA0" w:rsidRDefault="00806BBF"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100 пар</w:t>
            </w:r>
          </w:p>
        </w:tc>
        <w:tc>
          <w:tcPr>
            <w:tcW w:w="3242" w:type="dxa"/>
            <w:gridSpan w:val="2"/>
            <w:vMerge w:val="restart"/>
          </w:tcPr>
          <w:p w14:paraId="5AED3734" w14:textId="21C5AC40" w:rsidR="00806BBF" w:rsidRDefault="005C3D08"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G</w:t>
            </w:r>
            <w:r w:rsidRPr="005C3D0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к</w:t>
            </w:r>
            <w:r w:rsidR="00806BBF">
              <w:rPr>
                <w:rFonts w:ascii="Times New Roman" w:eastAsia="Times New Roman" w:hAnsi="Times New Roman" w:cs="Times New Roman"/>
                <w:color w:val="000000"/>
                <w:sz w:val="24"/>
                <w:szCs w:val="24"/>
                <w:lang w:eastAsia="ru-RU"/>
              </w:rPr>
              <w:t xml:space="preserve">ритерий </w:t>
            </w:r>
            <w:r>
              <w:rPr>
                <w:rFonts w:ascii="Times New Roman" w:eastAsia="Times New Roman" w:hAnsi="Times New Roman" w:cs="Times New Roman"/>
                <w:color w:val="000000"/>
                <w:sz w:val="24"/>
                <w:szCs w:val="24"/>
                <w:lang w:eastAsia="ru-RU"/>
              </w:rPr>
              <w:t>З</w:t>
            </w:r>
            <w:r w:rsidR="00806BBF">
              <w:rPr>
                <w:rFonts w:ascii="Times New Roman" w:eastAsia="Times New Roman" w:hAnsi="Times New Roman" w:cs="Times New Roman"/>
                <w:color w:val="000000"/>
                <w:sz w:val="24"/>
                <w:szCs w:val="24"/>
                <w:lang w:eastAsia="ru-RU"/>
              </w:rPr>
              <w:t>наков</w:t>
            </w:r>
          </w:p>
          <w:p w14:paraId="62EE4EA3" w14:textId="2D733683" w:rsidR="00806BBF" w:rsidRPr="005C3D08" w:rsidRDefault="005C3D08" w:rsidP="00806BBF">
            <w:pPr>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24"/>
                <w:szCs w:val="24"/>
                <w:lang w:eastAsia="ru-RU"/>
              </w:rPr>
              <w:t xml:space="preserve">                </w:t>
            </w:r>
            <w:r w:rsidRPr="005C3D08">
              <w:rPr>
                <w:rFonts w:ascii="Times New Roman" w:eastAsia="Times New Roman" w:hAnsi="Times New Roman" w:cs="Times New Roman"/>
                <w:color w:val="000000"/>
                <w:sz w:val="44"/>
                <w:szCs w:val="44"/>
                <w:lang w:eastAsia="ru-RU"/>
              </w:rPr>
              <w:t>↓</w:t>
            </w:r>
          </w:p>
          <w:p w14:paraId="00CF5917" w14:textId="23E5ADD9" w:rsidR="00806BBF" w:rsidRPr="00584FA0" w:rsidRDefault="005C3D08"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Т-к</w:t>
            </w:r>
            <w:r w:rsidR="00806BBF">
              <w:rPr>
                <w:rFonts w:ascii="Times New Roman" w:eastAsia="Times New Roman" w:hAnsi="Times New Roman" w:cs="Times New Roman"/>
                <w:color w:val="000000"/>
                <w:sz w:val="24"/>
                <w:szCs w:val="24"/>
                <w:lang w:eastAsia="ru-RU"/>
              </w:rPr>
              <w:t>ритерий Вилкоксона</w:t>
            </w:r>
          </w:p>
        </w:tc>
      </w:tr>
      <w:tr w:rsidR="00806BBF" w:rsidRPr="00584FA0" w14:paraId="4598E4F1" w14:textId="77777777" w:rsidTr="00D87D59">
        <w:tc>
          <w:tcPr>
            <w:tcW w:w="2106" w:type="dxa"/>
            <w:vMerge/>
          </w:tcPr>
          <w:p w14:paraId="761AF741" w14:textId="77777777" w:rsidR="00806BBF" w:rsidRPr="00584FA0" w:rsidRDefault="00806BBF" w:rsidP="00806BBF">
            <w:pPr>
              <w:rPr>
                <w:rFonts w:ascii="Times New Roman" w:eastAsia="Times New Roman" w:hAnsi="Times New Roman" w:cs="Times New Roman"/>
                <w:color w:val="000000"/>
                <w:sz w:val="24"/>
                <w:szCs w:val="24"/>
                <w:lang w:eastAsia="ru-RU"/>
              </w:rPr>
            </w:pPr>
          </w:p>
        </w:tc>
        <w:tc>
          <w:tcPr>
            <w:tcW w:w="2449" w:type="dxa"/>
          </w:tcPr>
          <w:p w14:paraId="038C6680" w14:textId="2690D426" w:rsidR="00806BBF" w:rsidRPr="00584FA0" w:rsidRDefault="00806BBF"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Максимум</w:t>
            </w:r>
            <w:r w:rsidR="005C3D0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критерий</w:t>
            </w:r>
          </w:p>
        </w:tc>
        <w:tc>
          <w:tcPr>
            <w:tcW w:w="1547" w:type="dxa"/>
          </w:tcPr>
          <w:p w14:paraId="3C44EB55" w14:textId="61FBDDB6" w:rsidR="00806BBF" w:rsidRPr="00584FA0" w:rsidRDefault="00806BBF"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менее 6; 8; 11 пар</w:t>
            </w:r>
          </w:p>
        </w:tc>
        <w:tc>
          <w:tcPr>
            <w:tcW w:w="3242" w:type="dxa"/>
            <w:gridSpan w:val="2"/>
            <w:vMerge/>
          </w:tcPr>
          <w:p w14:paraId="3B04E383" w14:textId="77777777" w:rsidR="00806BBF" w:rsidRPr="00584FA0" w:rsidRDefault="00806BBF" w:rsidP="00806BBF">
            <w:pPr>
              <w:rPr>
                <w:rFonts w:ascii="Times New Roman" w:eastAsia="Times New Roman" w:hAnsi="Times New Roman" w:cs="Times New Roman"/>
                <w:color w:val="000000"/>
                <w:sz w:val="24"/>
                <w:szCs w:val="24"/>
                <w:lang w:eastAsia="ru-RU"/>
              </w:rPr>
            </w:pPr>
          </w:p>
        </w:tc>
      </w:tr>
      <w:tr w:rsidR="00806BBF" w:rsidRPr="00584FA0" w14:paraId="6ADA21AE" w14:textId="77777777" w:rsidTr="00D87D59">
        <w:tc>
          <w:tcPr>
            <w:tcW w:w="2106" w:type="dxa"/>
            <w:vMerge/>
          </w:tcPr>
          <w:p w14:paraId="1593CEEA" w14:textId="77777777" w:rsidR="00806BBF" w:rsidRPr="00584FA0" w:rsidRDefault="00806BBF" w:rsidP="00806BBF">
            <w:pPr>
              <w:rPr>
                <w:rFonts w:ascii="Times New Roman" w:eastAsia="Times New Roman" w:hAnsi="Times New Roman" w:cs="Times New Roman"/>
                <w:color w:val="000000"/>
                <w:sz w:val="24"/>
                <w:szCs w:val="24"/>
                <w:lang w:eastAsia="ru-RU"/>
              </w:rPr>
            </w:pPr>
          </w:p>
        </w:tc>
        <w:tc>
          <w:tcPr>
            <w:tcW w:w="2449" w:type="dxa"/>
          </w:tcPr>
          <w:p w14:paraId="6275A6EB" w14:textId="08A05FC9" w:rsidR="00806BBF" w:rsidRPr="005C3D08" w:rsidRDefault="005C3D08" w:rsidP="00806BBF">
            <w:pPr>
              <w:rPr>
                <w:rFonts w:ascii="Times New Roman" w:eastAsia="Times New Roman" w:hAnsi="Times New Roman" w:cs="Times New Roman"/>
                <w:color w:val="000000"/>
                <w:spacing w:val="-14"/>
                <w:sz w:val="24"/>
                <w:szCs w:val="24"/>
                <w:lang w:eastAsia="ru-RU"/>
              </w:rPr>
            </w:pPr>
            <w:r w:rsidRPr="005C3D08">
              <w:rPr>
                <w:rFonts w:ascii="Times New Roman" w:eastAsia="Times New Roman" w:hAnsi="Times New Roman" w:cs="Times New Roman"/>
                <w:color w:val="000000"/>
                <w:spacing w:val="-14"/>
                <w:sz w:val="24"/>
                <w:szCs w:val="24"/>
                <w:lang w:eastAsia="ru-RU"/>
              </w:rPr>
              <w:t>Т-к</w:t>
            </w:r>
            <w:r w:rsidR="00806BBF" w:rsidRPr="005C3D08">
              <w:rPr>
                <w:rFonts w:ascii="Times New Roman" w:eastAsia="Times New Roman" w:hAnsi="Times New Roman" w:cs="Times New Roman"/>
                <w:color w:val="000000"/>
                <w:spacing w:val="-14"/>
                <w:sz w:val="24"/>
                <w:szCs w:val="24"/>
                <w:lang w:eastAsia="ru-RU"/>
              </w:rPr>
              <w:t>ритерий Вилкоксона</w:t>
            </w:r>
          </w:p>
        </w:tc>
        <w:tc>
          <w:tcPr>
            <w:tcW w:w="1547" w:type="dxa"/>
          </w:tcPr>
          <w:p w14:paraId="56918340" w14:textId="2B70B16F" w:rsidR="00806BBF" w:rsidRPr="00584FA0" w:rsidRDefault="00806BBF"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6-25 пар</w:t>
            </w:r>
          </w:p>
        </w:tc>
        <w:tc>
          <w:tcPr>
            <w:tcW w:w="3242" w:type="dxa"/>
            <w:gridSpan w:val="2"/>
            <w:vMerge/>
          </w:tcPr>
          <w:p w14:paraId="27650E16" w14:textId="77777777" w:rsidR="00806BBF" w:rsidRPr="00584FA0" w:rsidRDefault="00806BBF" w:rsidP="00806BBF">
            <w:pPr>
              <w:rPr>
                <w:rFonts w:ascii="Times New Roman" w:eastAsia="Times New Roman" w:hAnsi="Times New Roman" w:cs="Times New Roman"/>
                <w:color w:val="000000"/>
                <w:sz w:val="24"/>
                <w:szCs w:val="24"/>
                <w:lang w:eastAsia="ru-RU"/>
              </w:rPr>
            </w:pPr>
          </w:p>
        </w:tc>
      </w:tr>
      <w:tr w:rsidR="00624FA1" w:rsidRPr="00584FA0" w14:paraId="1CFEDF0E" w14:textId="77777777" w:rsidTr="00D87D59">
        <w:tc>
          <w:tcPr>
            <w:tcW w:w="2106" w:type="dxa"/>
            <w:vMerge w:val="restart"/>
          </w:tcPr>
          <w:p w14:paraId="4D4AF92F" w14:textId="718BDF47" w:rsidR="00624FA1" w:rsidRPr="00584FA0"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независимых совокупностей</w:t>
            </w:r>
          </w:p>
        </w:tc>
        <w:tc>
          <w:tcPr>
            <w:tcW w:w="2449" w:type="dxa"/>
          </w:tcPr>
          <w:p w14:paraId="50466C58" w14:textId="51174743" w:rsidR="00624FA1" w:rsidRPr="00584FA0"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U-</w:t>
            </w:r>
            <w:r>
              <w:rPr>
                <w:rFonts w:ascii="Times New Roman" w:eastAsia="Times New Roman" w:hAnsi="Times New Roman" w:cs="Times New Roman"/>
                <w:color w:val="000000"/>
                <w:sz w:val="24"/>
                <w:szCs w:val="24"/>
                <w:lang w:eastAsia="ru-RU"/>
              </w:rPr>
              <w:t>критерий Манна-Уитни</w:t>
            </w:r>
          </w:p>
        </w:tc>
        <w:tc>
          <w:tcPr>
            <w:tcW w:w="1547" w:type="dxa"/>
          </w:tcPr>
          <w:p w14:paraId="38B757DE" w14:textId="6F5BAAAC" w:rsidR="00624FA1" w:rsidRPr="00584FA0"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Менее 20</w:t>
            </w:r>
          </w:p>
        </w:tc>
        <w:tc>
          <w:tcPr>
            <w:tcW w:w="1596" w:type="dxa"/>
            <w:vMerge w:val="restart"/>
          </w:tcPr>
          <w:p w14:paraId="4E65B270" w14:textId="77777777" w:rsidR="00624FA1"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Q</w:t>
            </w:r>
            <w:r>
              <w:rPr>
                <w:rFonts w:ascii="Times New Roman" w:eastAsia="Times New Roman" w:hAnsi="Times New Roman" w:cs="Times New Roman"/>
                <w:color w:val="000000"/>
                <w:sz w:val="24"/>
                <w:szCs w:val="24"/>
                <w:lang w:eastAsia="ru-RU"/>
              </w:rPr>
              <w:t>-критерий Розенбаума</w:t>
            </w:r>
          </w:p>
          <w:p w14:paraId="36D82B35" w14:textId="2C0DD7AA" w:rsidR="00624FA1" w:rsidRPr="00624FA1" w:rsidRDefault="00624FA1" w:rsidP="00806BBF">
            <w:pPr>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24"/>
                <w:szCs w:val="24"/>
                <w:lang w:eastAsia="ru-RU"/>
              </w:rPr>
              <w:t xml:space="preserve">         </w:t>
            </w:r>
            <w:r w:rsidRPr="005C3D08">
              <w:rPr>
                <w:rFonts w:ascii="Times New Roman" w:eastAsia="Times New Roman" w:hAnsi="Times New Roman" w:cs="Times New Roman"/>
                <w:color w:val="000000"/>
                <w:sz w:val="44"/>
                <w:szCs w:val="44"/>
                <w:lang w:eastAsia="ru-RU"/>
              </w:rPr>
              <w:t>↓</w:t>
            </w:r>
          </w:p>
          <w:p w14:paraId="48A324A9" w14:textId="2A176502" w:rsidR="00624FA1"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Т-критерий Уайта</w:t>
            </w:r>
          </w:p>
          <w:p w14:paraId="221F67FD" w14:textId="4EA700CC" w:rsidR="00624FA1" w:rsidRPr="005C3D08" w:rsidRDefault="00624FA1" w:rsidP="00624FA1">
            <w:pPr>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24"/>
                <w:szCs w:val="24"/>
                <w:lang w:eastAsia="ru-RU"/>
              </w:rPr>
              <w:t xml:space="preserve">         </w:t>
            </w:r>
            <w:r w:rsidRPr="005C3D08">
              <w:rPr>
                <w:rFonts w:ascii="Times New Roman" w:eastAsia="Times New Roman" w:hAnsi="Times New Roman" w:cs="Times New Roman"/>
                <w:color w:val="000000"/>
                <w:sz w:val="44"/>
                <w:szCs w:val="44"/>
                <w:lang w:eastAsia="ru-RU"/>
              </w:rPr>
              <w:t>↓</w:t>
            </w:r>
          </w:p>
          <w:p w14:paraId="4478298C" w14:textId="77777777" w:rsidR="00624FA1" w:rsidRDefault="00624FA1" w:rsidP="00806BBF">
            <w:pPr>
              <w:rPr>
                <w:rFonts w:ascii="Times New Roman" w:eastAsia="Times New Roman" w:hAnsi="Times New Roman" w:cs="Times New Roman"/>
                <w:color w:val="000000"/>
                <w:sz w:val="24"/>
                <w:szCs w:val="24"/>
                <w:lang w:eastAsia="ru-RU"/>
              </w:rPr>
            </w:pPr>
          </w:p>
          <w:p w14:paraId="7E5F534D" w14:textId="1DFE6BBE" w:rsidR="00624FA1" w:rsidRPr="00584FA0"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Х-критерий </w:t>
            </w:r>
            <w:r>
              <w:rPr>
                <w:rFonts w:ascii="Times New Roman" w:eastAsia="Times New Roman" w:hAnsi="Times New Roman" w:cs="Times New Roman"/>
                <w:color w:val="000000"/>
                <w:sz w:val="24"/>
                <w:szCs w:val="24"/>
                <w:lang w:eastAsia="ru-RU"/>
              </w:rPr>
              <w:lastRenderedPageBreak/>
              <w:t>Ван дер Вардена</w:t>
            </w:r>
          </w:p>
        </w:tc>
        <w:tc>
          <w:tcPr>
            <w:tcW w:w="1646" w:type="dxa"/>
            <w:vMerge w:val="restart"/>
          </w:tcPr>
          <w:p w14:paraId="5D135E43" w14:textId="4E6661F4" w:rsidR="00624FA1" w:rsidRPr="00624FA1"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Серийный критерий</w:t>
            </w:r>
          </w:p>
          <w:p w14:paraId="798531AA" w14:textId="210AE127" w:rsidR="00624FA1" w:rsidRDefault="00624FA1" w:rsidP="00806BB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44"/>
                <w:szCs w:val="44"/>
                <w:lang w:eastAsia="ru-RU"/>
              </w:rPr>
              <w:t xml:space="preserve">     </w:t>
            </w:r>
            <w:r w:rsidRPr="005C3D08">
              <w:rPr>
                <w:rFonts w:ascii="Times New Roman" w:eastAsia="Times New Roman" w:hAnsi="Times New Roman" w:cs="Times New Roman"/>
                <w:color w:val="000000"/>
                <w:sz w:val="44"/>
                <w:szCs w:val="44"/>
                <w:lang w:eastAsia="ru-RU"/>
              </w:rPr>
              <w:t>↓</w:t>
            </w:r>
          </w:p>
          <w:p w14:paraId="6CB2A8B3" w14:textId="00773DA9" w:rsidR="00624FA1" w:rsidRPr="00584FA0" w:rsidRDefault="00624FA1" w:rsidP="00806BBF">
            <w:pPr>
              <w:rPr>
                <w:rFonts w:ascii="Times New Roman" w:eastAsia="Times New Roman" w:hAnsi="Times New Roman" w:cs="Times New Roman"/>
                <w:color w:val="000000"/>
                <w:sz w:val="24"/>
                <w:szCs w:val="24"/>
                <w:lang w:eastAsia="ru-RU"/>
              </w:rPr>
            </w:pPr>
            <w:r w:rsidRPr="00624FA1">
              <w:rPr>
                <w:rFonts w:ascii="Times New Roman" w:eastAsia="Times New Roman" w:hAnsi="Times New Roman" w:cs="Times New Roman"/>
                <w:color w:val="000000"/>
                <w:sz w:val="28"/>
                <w:szCs w:val="28"/>
                <w:lang w:eastAsia="ru-RU"/>
              </w:rPr>
              <w:t>λ</w:t>
            </w:r>
            <w:r>
              <w:rPr>
                <w:rFonts w:ascii="Times New Roman" w:eastAsia="Times New Roman" w:hAnsi="Times New Roman" w:cs="Times New Roman"/>
                <w:color w:val="000000"/>
                <w:sz w:val="24"/>
                <w:szCs w:val="24"/>
                <w:lang w:eastAsia="ru-RU"/>
              </w:rPr>
              <w:t>-критерий Колмогорова-Смирнова</w:t>
            </w:r>
          </w:p>
        </w:tc>
      </w:tr>
      <w:tr w:rsidR="00624FA1" w:rsidRPr="00584FA0" w14:paraId="3196F552" w14:textId="77777777" w:rsidTr="00D87D59">
        <w:tc>
          <w:tcPr>
            <w:tcW w:w="2106" w:type="dxa"/>
            <w:vMerge/>
          </w:tcPr>
          <w:p w14:paraId="78BFD1A8" w14:textId="77777777" w:rsidR="00624FA1" w:rsidRPr="00584FA0" w:rsidRDefault="00624FA1" w:rsidP="00806BBF">
            <w:pPr>
              <w:rPr>
                <w:rFonts w:ascii="Times New Roman" w:eastAsia="Times New Roman" w:hAnsi="Times New Roman" w:cs="Times New Roman"/>
                <w:color w:val="000000"/>
                <w:sz w:val="24"/>
                <w:szCs w:val="24"/>
                <w:lang w:eastAsia="ru-RU"/>
              </w:rPr>
            </w:pPr>
          </w:p>
        </w:tc>
        <w:tc>
          <w:tcPr>
            <w:tcW w:w="2449" w:type="dxa"/>
          </w:tcPr>
          <w:p w14:paraId="71DB155C" w14:textId="26DB831A" w:rsidR="00624FA1" w:rsidRPr="005C3D08"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Q</w:t>
            </w:r>
            <w:r>
              <w:rPr>
                <w:rFonts w:ascii="Times New Roman" w:eastAsia="Times New Roman" w:hAnsi="Times New Roman" w:cs="Times New Roman"/>
                <w:color w:val="000000"/>
                <w:sz w:val="24"/>
                <w:szCs w:val="24"/>
                <w:lang w:eastAsia="ru-RU"/>
              </w:rPr>
              <w:t>-критерий Розенбаума</w:t>
            </w:r>
          </w:p>
        </w:tc>
        <w:tc>
          <w:tcPr>
            <w:tcW w:w="1547" w:type="dxa"/>
          </w:tcPr>
          <w:p w14:paraId="7CCF6A05" w14:textId="53409750" w:rsidR="00624FA1" w:rsidRPr="00584FA0"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11 до 26</w:t>
            </w:r>
          </w:p>
        </w:tc>
        <w:tc>
          <w:tcPr>
            <w:tcW w:w="1596" w:type="dxa"/>
            <w:vMerge/>
          </w:tcPr>
          <w:p w14:paraId="52DC47DE" w14:textId="77777777" w:rsidR="00624FA1" w:rsidRPr="00584FA0" w:rsidRDefault="00624FA1" w:rsidP="00806BBF">
            <w:pPr>
              <w:rPr>
                <w:rFonts w:ascii="Times New Roman" w:eastAsia="Times New Roman" w:hAnsi="Times New Roman" w:cs="Times New Roman"/>
                <w:color w:val="000000"/>
                <w:sz w:val="24"/>
                <w:szCs w:val="24"/>
                <w:lang w:eastAsia="ru-RU"/>
              </w:rPr>
            </w:pPr>
          </w:p>
        </w:tc>
        <w:tc>
          <w:tcPr>
            <w:tcW w:w="1646" w:type="dxa"/>
            <w:vMerge/>
          </w:tcPr>
          <w:p w14:paraId="3C234EE8" w14:textId="1E80EBA1" w:rsidR="00624FA1" w:rsidRPr="00584FA0" w:rsidRDefault="00624FA1" w:rsidP="00806BBF">
            <w:pPr>
              <w:rPr>
                <w:rFonts w:ascii="Times New Roman" w:eastAsia="Times New Roman" w:hAnsi="Times New Roman" w:cs="Times New Roman"/>
                <w:color w:val="000000"/>
                <w:sz w:val="24"/>
                <w:szCs w:val="24"/>
                <w:lang w:eastAsia="ru-RU"/>
              </w:rPr>
            </w:pPr>
          </w:p>
        </w:tc>
      </w:tr>
      <w:tr w:rsidR="00624FA1" w:rsidRPr="00584FA0" w14:paraId="73D8E834" w14:textId="77777777" w:rsidTr="00D87D59">
        <w:tc>
          <w:tcPr>
            <w:tcW w:w="2106" w:type="dxa"/>
            <w:vMerge/>
          </w:tcPr>
          <w:p w14:paraId="074E18DE" w14:textId="77777777" w:rsidR="00624FA1" w:rsidRPr="00584FA0" w:rsidRDefault="00624FA1" w:rsidP="00806BBF">
            <w:pPr>
              <w:rPr>
                <w:rFonts w:ascii="Times New Roman" w:eastAsia="Times New Roman" w:hAnsi="Times New Roman" w:cs="Times New Roman"/>
                <w:color w:val="000000"/>
                <w:sz w:val="24"/>
                <w:szCs w:val="24"/>
                <w:lang w:eastAsia="ru-RU"/>
              </w:rPr>
            </w:pPr>
          </w:p>
        </w:tc>
        <w:tc>
          <w:tcPr>
            <w:tcW w:w="2449" w:type="dxa"/>
          </w:tcPr>
          <w:p w14:paraId="5A1CBA77" w14:textId="09E515D1" w:rsidR="00624FA1" w:rsidRPr="00584FA0"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Т-критерий Уайта</w:t>
            </w:r>
          </w:p>
        </w:tc>
        <w:tc>
          <w:tcPr>
            <w:tcW w:w="1547" w:type="dxa"/>
          </w:tcPr>
          <w:p w14:paraId="1B2A3B74" w14:textId="5113BD04" w:rsidR="00624FA1" w:rsidRPr="00584FA0"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более 28</w:t>
            </w:r>
          </w:p>
        </w:tc>
        <w:tc>
          <w:tcPr>
            <w:tcW w:w="1596" w:type="dxa"/>
            <w:vMerge/>
          </w:tcPr>
          <w:p w14:paraId="19A9B491" w14:textId="77777777" w:rsidR="00624FA1" w:rsidRPr="00584FA0" w:rsidRDefault="00624FA1" w:rsidP="00806BBF">
            <w:pPr>
              <w:rPr>
                <w:rFonts w:ascii="Times New Roman" w:eastAsia="Times New Roman" w:hAnsi="Times New Roman" w:cs="Times New Roman"/>
                <w:color w:val="000000"/>
                <w:sz w:val="24"/>
                <w:szCs w:val="24"/>
                <w:lang w:eastAsia="ru-RU"/>
              </w:rPr>
            </w:pPr>
          </w:p>
        </w:tc>
        <w:tc>
          <w:tcPr>
            <w:tcW w:w="1646" w:type="dxa"/>
            <w:vMerge/>
          </w:tcPr>
          <w:p w14:paraId="3E378AE9" w14:textId="79179B32" w:rsidR="00624FA1" w:rsidRPr="00584FA0" w:rsidRDefault="00624FA1" w:rsidP="00806BBF">
            <w:pPr>
              <w:rPr>
                <w:rFonts w:ascii="Times New Roman" w:eastAsia="Times New Roman" w:hAnsi="Times New Roman" w:cs="Times New Roman"/>
                <w:color w:val="000000"/>
                <w:sz w:val="24"/>
                <w:szCs w:val="24"/>
                <w:lang w:eastAsia="ru-RU"/>
              </w:rPr>
            </w:pPr>
          </w:p>
        </w:tc>
      </w:tr>
      <w:tr w:rsidR="00624FA1" w:rsidRPr="00584FA0" w14:paraId="0F30B8DB" w14:textId="77777777" w:rsidTr="00D87D59">
        <w:tc>
          <w:tcPr>
            <w:tcW w:w="2106" w:type="dxa"/>
            <w:vMerge/>
          </w:tcPr>
          <w:p w14:paraId="635111BE" w14:textId="77777777" w:rsidR="00624FA1" w:rsidRPr="00584FA0" w:rsidRDefault="00624FA1" w:rsidP="00806BBF">
            <w:pPr>
              <w:rPr>
                <w:rFonts w:ascii="Times New Roman" w:eastAsia="Times New Roman" w:hAnsi="Times New Roman" w:cs="Times New Roman"/>
                <w:color w:val="000000"/>
                <w:sz w:val="24"/>
                <w:szCs w:val="24"/>
                <w:lang w:eastAsia="ru-RU"/>
              </w:rPr>
            </w:pPr>
          </w:p>
        </w:tc>
        <w:tc>
          <w:tcPr>
            <w:tcW w:w="2449" w:type="dxa"/>
          </w:tcPr>
          <w:p w14:paraId="382293CB" w14:textId="06407B56" w:rsidR="00624FA1" w:rsidRPr="00584FA0"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Х-критерий Ван дер Вардена</w:t>
            </w:r>
          </w:p>
        </w:tc>
        <w:tc>
          <w:tcPr>
            <w:tcW w:w="1547" w:type="dxa"/>
          </w:tcPr>
          <w:p w14:paraId="218CB08F" w14:textId="667B049A" w:rsidR="00624FA1" w:rsidRPr="00584FA0"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8 до 30</w:t>
            </w:r>
          </w:p>
        </w:tc>
        <w:tc>
          <w:tcPr>
            <w:tcW w:w="1596" w:type="dxa"/>
            <w:vMerge/>
          </w:tcPr>
          <w:p w14:paraId="10B489D0" w14:textId="77777777" w:rsidR="00624FA1" w:rsidRPr="00584FA0" w:rsidRDefault="00624FA1" w:rsidP="00806BBF">
            <w:pPr>
              <w:rPr>
                <w:rFonts w:ascii="Times New Roman" w:eastAsia="Times New Roman" w:hAnsi="Times New Roman" w:cs="Times New Roman"/>
                <w:color w:val="000000"/>
                <w:sz w:val="24"/>
                <w:szCs w:val="24"/>
                <w:lang w:eastAsia="ru-RU"/>
              </w:rPr>
            </w:pPr>
          </w:p>
        </w:tc>
        <w:tc>
          <w:tcPr>
            <w:tcW w:w="1646" w:type="dxa"/>
            <w:vMerge/>
          </w:tcPr>
          <w:p w14:paraId="2D5E2150" w14:textId="30E307F2" w:rsidR="00624FA1" w:rsidRPr="00584FA0" w:rsidRDefault="00624FA1" w:rsidP="00806BBF">
            <w:pPr>
              <w:rPr>
                <w:rFonts w:ascii="Times New Roman" w:eastAsia="Times New Roman" w:hAnsi="Times New Roman" w:cs="Times New Roman"/>
                <w:color w:val="000000"/>
                <w:sz w:val="24"/>
                <w:szCs w:val="24"/>
                <w:lang w:eastAsia="ru-RU"/>
              </w:rPr>
            </w:pPr>
          </w:p>
        </w:tc>
      </w:tr>
      <w:tr w:rsidR="00624FA1" w:rsidRPr="00584FA0" w14:paraId="5EFB6CA2" w14:textId="77777777" w:rsidTr="00D87D59">
        <w:tc>
          <w:tcPr>
            <w:tcW w:w="2106" w:type="dxa"/>
            <w:vMerge/>
          </w:tcPr>
          <w:p w14:paraId="5B306546" w14:textId="77777777" w:rsidR="00624FA1" w:rsidRPr="00584FA0" w:rsidRDefault="00624FA1" w:rsidP="00806BBF">
            <w:pPr>
              <w:rPr>
                <w:rFonts w:ascii="Times New Roman" w:eastAsia="Times New Roman" w:hAnsi="Times New Roman" w:cs="Times New Roman"/>
                <w:color w:val="000000"/>
                <w:sz w:val="24"/>
                <w:szCs w:val="24"/>
                <w:lang w:eastAsia="ru-RU"/>
              </w:rPr>
            </w:pPr>
          </w:p>
        </w:tc>
        <w:tc>
          <w:tcPr>
            <w:tcW w:w="2449" w:type="dxa"/>
          </w:tcPr>
          <w:p w14:paraId="6AAA25B7" w14:textId="02D5DDF2" w:rsidR="00624FA1" w:rsidRPr="00584FA0" w:rsidRDefault="00624FA1"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Серийный критерий</w:t>
            </w:r>
          </w:p>
        </w:tc>
        <w:tc>
          <w:tcPr>
            <w:tcW w:w="1547" w:type="dxa"/>
          </w:tcPr>
          <w:p w14:paraId="1C75BDEA" w14:textId="77777777" w:rsidR="00624FA1" w:rsidRPr="00584FA0" w:rsidRDefault="00624FA1" w:rsidP="00806BBF">
            <w:pPr>
              <w:rPr>
                <w:rFonts w:ascii="Times New Roman" w:eastAsia="Times New Roman" w:hAnsi="Times New Roman" w:cs="Times New Roman"/>
                <w:color w:val="000000"/>
                <w:sz w:val="24"/>
                <w:szCs w:val="24"/>
                <w:lang w:eastAsia="ru-RU"/>
              </w:rPr>
            </w:pPr>
          </w:p>
        </w:tc>
        <w:tc>
          <w:tcPr>
            <w:tcW w:w="1596" w:type="dxa"/>
            <w:vMerge/>
          </w:tcPr>
          <w:p w14:paraId="50B4530D" w14:textId="77777777" w:rsidR="00624FA1" w:rsidRPr="00584FA0" w:rsidRDefault="00624FA1" w:rsidP="00806BBF">
            <w:pPr>
              <w:rPr>
                <w:rFonts w:ascii="Times New Roman" w:eastAsia="Times New Roman" w:hAnsi="Times New Roman" w:cs="Times New Roman"/>
                <w:color w:val="000000"/>
                <w:sz w:val="24"/>
                <w:szCs w:val="24"/>
                <w:lang w:eastAsia="ru-RU"/>
              </w:rPr>
            </w:pPr>
          </w:p>
        </w:tc>
        <w:tc>
          <w:tcPr>
            <w:tcW w:w="1646" w:type="dxa"/>
            <w:vMerge/>
          </w:tcPr>
          <w:p w14:paraId="6C038B14" w14:textId="4CCC3259" w:rsidR="00624FA1" w:rsidRPr="00584FA0" w:rsidRDefault="00624FA1" w:rsidP="00806BBF">
            <w:pPr>
              <w:rPr>
                <w:rFonts w:ascii="Times New Roman" w:eastAsia="Times New Roman" w:hAnsi="Times New Roman" w:cs="Times New Roman"/>
                <w:color w:val="000000"/>
                <w:sz w:val="24"/>
                <w:szCs w:val="24"/>
                <w:lang w:eastAsia="ru-RU"/>
              </w:rPr>
            </w:pPr>
          </w:p>
        </w:tc>
      </w:tr>
      <w:tr w:rsidR="00624FA1" w:rsidRPr="00584FA0" w14:paraId="222ECDBD" w14:textId="77777777" w:rsidTr="00D87D59">
        <w:tc>
          <w:tcPr>
            <w:tcW w:w="2106" w:type="dxa"/>
            <w:vMerge/>
          </w:tcPr>
          <w:p w14:paraId="6E83721E" w14:textId="77777777" w:rsidR="00624FA1" w:rsidRPr="00584FA0" w:rsidRDefault="00624FA1" w:rsidP="00806BBF">
            <w:pPr>
              <w:rPr>
                <w:rFonts w:ascii="Times New Roman" w:eastAsia="Times New Roman" w:hAnsi="Times New Roman" w:cs="Times New Roman"/>
                <w:color w:val="000000"/>
                <w:sz w:val="24"/>
                <w:szCs w:val="24"/>
                <w:lang w:eastAsia="ru-RU"/>
              </w:rPr>
            </w:pPr>
          </w:p>
        </w:tc>
        <w:tc>
          <w:tcPr>
            <w:tcW w:w="2449" w:type="dxa"/>
          </w:tcPr>
          <w:p w14:paraId="43BDDEFC" w14:textId="272DF19D" w:rsidR="00624FA1" w:rsidRPr="00584FA0" w:rsidRDefault="00624FA1" w:rsidP="00806BBF">
            <w:pPr>
              <w:rPr>
                <w:rFonts w:ascii="Times New Roman" w:eastAsia="Times New Roman" w:hAnsi="Times New Roman" w:cs="Times New Roman"/>
                <w:color w:val="000000"/>
                <w:sz w:val="24"/>
                <w:szCs w:val="24"/>
                <w:lang w:eastAsia="ru-RU"/>
              </w:rPr>
            </w:pPr>
            <w:r w:rsidRPr="00624FA1">
              <w:rPr>
                <w:rFonts w:ascii="Times New Roman" w:eastAsia="Times New Roman" w:hAnsi="Times New Roman" w:cs="Times New Roman"/>
                <w:color w:val="000000"/>
                <w:sz w:val="28"/>
                <w:szCs w:val="28"/>
                <w:lang w:eastAsia="ru-RU"/>
              </w:rPr>
              <w:t>λ</w:t>
            </w:r>
            <w:r>
              <w:rPr>
                <w:rFonts w:ascii="Times New Roman" w:eastAsia="Times New Roman" w:hAnsi="Times New Roman" w:cs="Times New Roman"/>
                <w:color w:val="000000"/>
                <w:sz w:val="24"/>
                <w:szCs w:val="24"/>
                <w:lang w:eastAsia="ru-RU"/>
              </w:rPr>
              <w:t xml:space="preserve">-критерий </w:t>
            </w:r>
            <w:r>
              <w:rPr>
                <w:rFonts w:ascii="Times New Roman" w:eastAsia="Times New Roman" w:hAnsi="Times New Roman" w:cs="Times New Roman"/>
                <w:color w:val="000000"/>
                <w:sz w:val="24"/>
                <w:szCs w:val="24"/>
                <w:lang w:eastAsia="ru-RU"/>
              </w:rPr>
              <w:lastRenderedPageBreak/>
              <w:t>Колмогорова-Смирнова</w:t>
            </w:r>
          </w:p>
        </w:tc>
        <w:tc>
          <w:tcPr>
            <w:tcW w:w="1547" w:type="dxa"/>
          </w:tcPr>
          <w:p w14:paraId="66204D93" w14:textId="77777777" w:rsidR="00624FA1" w:rsidRPr="00584FA0" w:rsidRDefault="00624FA1" w:rsidP="00806BBF">
            <w:pPr>
              <w:rPr>
                <w:rFonts w:ascii="Times New Roman" w:eastAsia="Times New Roman" w:hAnsi="Times New Roman" w:cs="Times New Roman"/>
                <w:color w:val="000000"/>
                <w:sz w:val="24"/>
                <w:szCs w:val="24"/>
                <w:lang w:eastAsia="ru-RU"/>
              </w:rPr>
            </w:pPr>
          </w:p>
        </w:tc>
        <w:tc>
          <w:tcPr>
            <w:tcW w:w="1596" w:type="dxa"/>
            <w:vMerge/>
          </w:tcPr>
          <w:p w14:paraId="28151B7C" w14:textId="77777777" w:rsidR="00624FA1" w:rsidRPr="00584FA0" w:rsidRDefault="00624FA1" w:rsidP="00806BBF">
            <w:pPr>
              <w:rPr>
                <w:rFonts w:ascii="Times New Roman" w:eastAsia="Times New Roman" w:hAnsi="Times New Roman" w:cs="Times New Roman"/>
                <w:color w:val="000000"/>
                <w:sz w:val="24"/>
                <w:szCs w:val="24"/>
                <w:lang w:eastAsia="ru-RU"/>
              </w:rPr>
            </w:pPr>
          </w:p>
        </w:tc>
        <w:tc>
          <w:tcPr>
            <w:tcW w:w="1646" w:type="dxa"/>
            <w:vMerge/>
          </w:tcPr>
          <w:p w14:paraId="004CED0D" w14:textId="790DF8F7" w:rsidR="00624FA1" w:rsidRPr="00584FA0" w:rsidRDefault="00624FA1" w:rsidP="00806BBF">
            <w:pPr>
              <w:rPr>
                <w:rFonts w:ascii="Times New Roman" w:eastAsia="Times New Roman" w:hAnsi="Times New Roman" w:cs="Times New Roman"/>
                <w:color w:val="000000"/>
                <w:sz w:val="24"/>
                <w:szCs w:val="24"/>
                <w:lang w:eastAsia="ru-RU"/>
              </w:rPr>
            </w:pPr>
          </w:p>
        </w:tc>
      </w:tr>
      <w:tr w:rsidR="00D87D59" w:rsidRPr="00584FA0" w14:paraId="5CFB1BA5" w14:textId="77777777" w:rsidTr="00D87D59">
        <w:trPr>
          <w:trHeight w:val="1103"/>
        </w:trPr>
        <w:tc>
          <w:tcPr>
            <w:tcW w:w="2106" w:type="dxa"/>
            <w:vMerge w:val="restart"/>
          </w:tcPr>
          <w:p w14:paraId="6CCF038C" w14:textId="6CA24A3A" w:rsidR="00D87D59" w:rsidRPr="00584FA0" w:rsidRDefault="00D87D59"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Для любых совокупностей</w:t>
            </w:r>
          </w:p>
        </w:tc>
        <w:tc>
          <w:tcPr>
            <w:tcW w:w="2449" w:type="dxa"/>
          </w:tcPr>
          <w:p w14:paraId="5CC7F690" w14:textId="7A097B82" w:rsidR="00D87D59" w:rsidRPr="00D87D59" w:rsidRDefault="00D87D59" w:rsidP="00D87D5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Точный метод Фишера для четырёхпольных таблиц</w:t>
            </w:r>
          </w:p>
        </w:tc>
        <w:tc>
          <w:tcPr>
            <w:tcW w:w="1547" w:type="dxa"/>
          </w:tcPr>
          <w:p w14:paraId="4309AAB8" w14:textId="77777777" w:rsidR="00D87D59" w:rsidRDefault="00D87D59"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 до 20</w:t>
            </w:r>
          </w:p>
          <w:p w14:paraId="139505A5" w14:textId="77777777" w:rsidR="00D87D59" w:rsidRDefault="00D87D59" w:rsidP="00806BBF">
            <w:pPr>
              <w:rPr>
                <w:rFonts w:ascii="Times New Roman" w:eastAsia="Times New Roman" w:hAnsi="Times New Roman" w:cs="Times New Roman"/>
                <w:color w:val="000000"/>
                <w:sz w:val="24"/>
                <w:szCs w:val="24"/>
                <w:lang w:eastAsia="ru-RU"/>
              </w:rPr>
            </w:pPr>
          </w:p>
          <w:p w14:paraId="7E4AD0F2" w14:textId="18ABB3C6" w:rsidR="00D87D59" w:rsidRPr="00584FA0" w:rsidRDefault="00D87D59" w:rsidP="00806B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 до 16</w:t>
            </w:r>
          </w:p>
        </w:tc>
        <w:tc>
          <w:tcPr>
            <w:tcW w:w="3242" w:type="dxa"/>
            <w:gridSpan w:val="2"/>
            <w:vMerge w:val="restart"/>
          </w:tcPr>
          <w:p w14:paraId="57FA1162" w14:textId="2A935082" w:rsidR="00D87D59" w:rsidRDefault="00D87D59" w:rsidP="00D87D5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Точный метод Фишера для четырёхпольных таблиц</w:t>
            </w:r>
          </w:p>
          <w:p w14:paraId="53BF83DF" w14:textId="53F12E62" w:rsidR="00D87D59" w:rsidRPr="005C3D08" w:rsidRDefault="00D87D59" w:rsidP="00D87D59">
            <w:pPr>
              <w:rPr>
                <w:rFonts w:ascii="Times New Roman" w:eastAsia="Times New Roman" w:hAnsi="Times New Roman" w:cs="Times New Roman"/>
                <w:color w:val="000000"/>
                <w:sz w:val="44"/>
                <w:szCs w:val="44"/>
                <w:lang w:eastAsia="ru-RU"/>
              </w:rPr>
            </w:pPr>
            <w:r>
              <w:rPr>
                <w:rFonts w:ascii="Times New Roman" w:eastAsia="Times New Roman" w:hAnsi="Times New Roman" w:cs="Times New Roman"/>
                <w:color w:val="000000"/>
                <w:sz w:val="44"/>
                <w:szCs w:val="44"/>
                <w:lang w:eastAsia="ru-RU"/>
              </w:rPr>
              <w:t xml:space="preserve">           </w:t>
            </w:r>
            <w:r w:rsidRPr="005C3D08">
              <w:rPr>
                <w:rFonts w:ascii="Times New Roman" w:eastAsia="Times New Roman" w:hAnsi="Times New Roman" w:cs="Times New Roman"/>
                <w:color w:val="000000"/>
                <w:sz w:val="44"/>
                <w:szCs w:val="44"/>
                <w:lang w:eastAsia="ru-RU"/>
              </w:rPr>
              <w:t>↓</w:t>
            </w:r>
          </w:p>
          <w:p w14:paraId="173EBD91" w14:textId="0A79B2E6" w:rsidR="00D87D59" w:rsidRPr="00584FA0" w:rsidRDefault="00D87D59" w:rsidP="00806BBF">
            <w:pPr>
              <w:rPr>
                <w:rFonts w:ascii="Times New Roman" w:eastAsia="Times New Roman" w:hAnsi="Times New Roman" w:cs="Times New Roman"/>
                <w:color w:val="000000"/>
                <w:sz w:val="24"/>
                <w:szCs w:val="24"/>
                <w:lang w:eastAsia="ru-RU"/>
              </w:rPr>
            </w:pPr>
            <w:r w:rsidRPr="00D87D59">
              <w:rPr>
                <w:rFonts w:ascii="Times New Roman" w:hAnsi="Times New Roman" w:cs="Times New Roman"/>
                <w:sz w:val="24"/>
                <w:szCs w:val="24"/>
              </w:rPr>
              <w:t>Критерий соответствия (χ²) – «хи-квадрат».</w:t>
            </w:r>
          </w:p>
        </w:tc>
      </w:tr>
      <w:tr w:rsidR="00D87D59" w:rsidRPr="00584FA0" w14:paraId="4B3BA189" w14:textId="77777777" w:rsidTr="00D87D59">
        <w:trPr>
          <w:trHeight w:val="1102"/>
        </w:trPr>
        <w:tc>
          <w:tcPr>
            <w:tcW w:w="2106" w:type="dxa"/>
            <w:vMerge/>
          </w:tcPr>
          <w:p w14:paraId="01DC8440" w14:textId="77777777" w:rsidR="00D87D59" w:rsidRDefault="00D87D59" w:rsidP="00806BBF">
            <w:pPr>
              <w:rPr>
                <w:rFonts w:ascii="Times New Roman" w:eastAsia="Times New Roman" w:hAnsi="Times New Roman" w:cs="Times New Roman"/>
                <w:color w:val="000000"/>
                <w:sz w:val="24"/>
                <w:szCs w:val="24"/>
                <w:lang w:eastAsia="ru-RU"/>
              </w:rPr>
            </w:pPr>
          </w:p>
        </w:tc>
        <w:tc>
          <w:tcPr>
            <w:tcW w:w="2449" w:type="dxa"/>
          </w:tcPr>
          <w:p w14:paraId="03CA2CF9" w14:textId="3E23AF51" w:rsidR="00D87D59" w:rsidRDefault="00D87D59" w:rsidP="00806BBF">
            <w:pPr>
              <w:rPr>
                <w:rFonts w:ascii="Times New Roman" w:eastAsia="Times New Roman" w:hAnsi="Times New Roman" w:cs="Times New Roman"/>
                <w:color w:val="000000"/>
                <w:sz w:val="24"/>
                <w:szCs w:val="24"/>
                <w:lang w:eastAsia="ru-RU"/>
              </w:rPr>
            </w:pPr>
            <w:r w:rsidRPr="00D87D59">
              <w:rPr>
                <w:rFonts w:ascii="Times New Roman" w:hAnsi="Times New Roman" w:cs="Times New Roman"/>
                <w:sz w:val="24"/>
                <w:szCs w:val="24"/>
              </w:rPr>
              <w:t>Критерий соответствия (χ²) – «хи-квадрат».</w:t>
            </w:r>
          </w:p>
        </w:tc>
        <w:tc>
          <w:tcPr>
            <w:tcW w:w="1547" w:type="dxa"/>
          </w:tcPr>
          <w:p w14:paraId="7E2BF5E4" w14:textId="77777777" w:rsidR="00D87D59" w:rsidRDefault="00D87D59" w:rsidP="00806BBF">
            <w:pPr>
              <w:rPr>
                <w:rFonts w:ascii="Times New Roman" w:eastAsia="Times New Roman" w:hAnsi="Times New Roman" w:cs="Times New Roman"/>
                <w:color w:val="000000"/>
                <w:sz w:val="24"/>
                <w:szCs w:val="24"/>
                <w:lang w:eastAsia="ru-RU"/>
              </w:rPr>
            </w:pPr>
          </w:p>
        </w:tc>
        <w:tc>
          <w:tcPr>
            <w:tcW w:w="3242" w:type="dxa"/>
            <w:gridSpan w:val="2"/>
            <w:vMerge/>
          </w:tcPr>
          <w:p w14:paraId="77852DD1" w14:textId="77777777" w:rsidR="00D87D59" w:rsidRDefault="00D87D59" w:rsidP="00806BBF">
            <w:pPr>
              <w:rPr>
                <w:rFonts w:ascii="Times New Roman" w:eastAsia="Times New Roman" w:hAnsi="Times New Roman" w:cs="Times New Roman"/>
                <w:color w:val="000000"/>
                <w:sz w:val="24"/>
                <w:szCs w:val="24"/>
                <w:lang w:eastAsia="ru-RU"/>
              </w:rPr>
            </w:pPr>
          </w:p>
        </w:tc>
      </w:tr>
    </w:tbl>
    <w:p w14:paraId="3A319E2A" w14:textId="7F8F55A6" w:rsidR="00584FA0" w:rsidRDefault="00584FA0" w:rsidP="00584FA0">
      <w:pPr>
        <w:spacing w:after="0" w:line="360" w:lineRule="auto"/>
        <w:ind w:firstLine="709"/>
        <w:jc w:val="right"/>
        <w:rPr>
          <w:rFonts w:ascii="Times New Roman" w:eastAsia="Times New Roman" w:hAnsi="Times New Roman" w:cs="Times New Roman"/>
          <w:color w:val="000000"/>
          <w:sz w:val="28"/>
          <w:szCs w:val="28"/>
          <w:lang w:eastAsia="ru-RU"/>
        </w:rPr>
      </w:pPr>
    </w:p>
    <w:p w14:paraId="38D5AC14" w14:textId="5B00A31D" w:rsidR="001B5847" w:rsidRDefault="001B5847" w:rsidP="001B584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применение непараметрических методов при проведении медико-социальных исследований даёт целый ряд неоспоримых достоинств</w:t>
      </w:r>
      <w:r w:rsidR="0038662D">
        <w:rPr>
          <w:rFonts w:ascii="Times New Roman" w:eastAsia="Times New Roman" w:hAnsi="Times New Roman" w:cs="Times New Roman"/>
          <w:color w:val="000000"/>
          <w:sz w:val="28"/>
          <w:szCs w:val="28"/>
          <w:lang w:eastAsia="ru-RU"/>
        </w:rPr>
        <w:t>. Непараметрические методы:</w:t>
      </w:r>
    </w:p>
    <w:p w14:paraId="5A809CB5" w14:textId="3AA6F261" w:rsidR="0038662D" w:rsidRDefault="0038662D" w:rsidP="001B584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не требуют знания законов распределения сравниваемых совокупностей;</w:t>
      </w:r>
    </w:p>
    <w:p w14:paraId="638F3B97" w14:textId="430FFE1F" w:rsidR="0038662D" w:rsidRDefault="0038662D" w:rsidP="001B584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могут быть применены в отношении совокупностей не только количественных, но и качественных;</w:t>
      </w:r>
    </w:p>
    <w:p w14:paraId="5D98D724" w14:textId="2292D491" w:rsidR="0038662D" w:rsidRDefault="0038662D" w:rsidP="001B584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позволяют проводить статистическую обработку результатов медико-статистических исследований при малом числе наблюдений;</w:t>
      </w:r>
    </w:p>
    <w:p w14:paraId="45D444E4" w14:textId="77777777" w:rsidR="00D87D59" w:rsidRDefault="0038662D" w:rsidP="00D87D5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сочетают в себе простоту расчётов с достаточной мощностью (чувствительностью).</w:t>
      </w:r>
    </w:p>
    <w:p w14:paraId="3BF8268F" w14:textId="77777777" w:rsidR="00D87D59" w:rsidRDefault="00D87D59" w:rsidP="00D87D59">
      <w:pPr>
        <w:spacing w:after="0" w:line="360" w:lineRule="auto"/>
        <w:ind w:firstLine="709"/>
        <w:jc w:val="both"/>
        <w:rPr>
          <w:rFonts w:ascii="Times New Roman" w:eastAsia="Times New Roman" w:hAnsi="Times New Roman" w:cs="Times New Roman"/>
          <w:color w:val="000000"/>
          <w:sz w:val="28"/>
          <w:szCs w:val="28"/>
          <w:lang w:eastAsia="ru-RU"/>
        </w:rPr>
      </w:pPr>
    </w:p>
    <w:p w14:paraId="46F2116E" w14:textId="0964FA83" w:rsidR="00D87D59" w:rsidRDefault="00D87D59" w:rsidP="00D87D5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 качестве </w:t>
      </w:r>
      <w:r w:rsidR="0038662D">
        <w:rPr>
          <w:rFonts w:ascii="Times New Roman" w:eastAsia="Times New Roman" w:hAnsi="Times New Roman" w:cs="Times New Roman"/>
          <w:color w:val="000000"/>
          <w:sz w:val="28"/>
          <w:szCs w:val="28"/>
          <w:lang w:eastAsia="ru-RU"/>
        </w:rPr>
        <w:t xml:space="preserve">примера использования непараметрических методов в медико-социальных исследованиях </w:t>
      </w:r>
      <w:r w:rsidR="0027708D">
        <w:rPr>
          <w:rFonts w:ascii="Times New Roman" w:eastAsia="Times New Roman" w:hAnsi="Times New Roman" w:cs="Times New Roman"/>
          <w:color w:val="000000"/>
          <w:sz w:val="28"/>
          <w:szCs w:val="28"/>
          <w:lang w:eastAsia="ru-RU"/>
        </w:rPr>
        <w:t xml:space="preserve">рассмотрим </w:t>
      </w:r>
      <w:r w:rsidRPr="00D87D59">
        <w:rPr>
          <w:rFonts w:ascii="Times New Roman" w:hAnsi="Times New Roman" w:cs="Times New Roman"/>
          <w:b/>
          <w:sz w:val="28"/>
          <w:szCs w:val="28"/>
        </w:rPr>
        <w:t>критерий соответствия (χ²) – «хи-квадрат»</w:t>
      </w:r>
      <w:r>
        <w:rPr>
          <w:rFonts w:ascii="Times New Roman" w:hAnsi="Times New Roman" w:cs="Times New Roman"/>
          <w:sz w:val="28"/>
          <w:szCs w:val="28"/>
        </w:rPr>
        <w:t>.</w:t>
      </w:r>
    </w:p>
    <w:p w14:paraId="2295FADE" w14:textId="401E9F5B" w:rsidR="00AB051A" w:rsidRPr="00F84F11" w:rsidRDefault="00AB051A" w:rsidP="00AB051A">
      <w:pPr>
        <w:pStyle w:val="a8"/>
        <w:spacing w:before="0" w:beforeAutospacing="0" w:after="0" w:afterAutospacing="0" w:line="360" w:lineRule="auto"/>
        <w:ind w:firstLine="709"/>
        <w:jc w:val="both"/>
        <w:rPr>
          <w:sz w:val="28"/>
          <w:szCs w:val="28"/>
        </w:rPr>
      </w:pPr>
      <w:r w:rsidRPr="00F84F11">
        <w:rPr>
          <w:sz w:val="28"/>
          <w:szCs w:val="28"/>
        </w:rPr>
        <w:t xml:space="preserve">До конца XIX века нормальное распределение считалась всеобщим законом вариации данных. Однако Карл Пирсон* заметил, что эмпирические частоты могут сильно отличаться от нормального распределения. Встал вопрос, как это доказать. Требовалось не только графическое сопоставление, </w:t>
      </w:r>
    </w:p>
    <w:p w14:paraId="5B3F8B13" w14:textId="77777777" w:rsidR="00F84F11" w:rsidRPr="00834DD0" w:rsidRDefault="00F84F11" w:rsidP="00F84F11">
      <w:pPr>
        <w:pStyle w:val="a8"/>
        <w:spacing w:before="0" w:beforeAutospacing="0" w:after="0" w:afterAutospacing="0" w:line="360" w:lineRule="auto"/>
        <w:ind w:firstLine="709"/>
        <w:jc w:val="both"/>
        <w:rPr>
          <w:color w:val="333333"/>
          <w:sz w:val="28"/>
          <w:szCs w:val="28"/>
        </w:rPr>
      </w:pPr>
      <w:r>
        <w:rPr>
          <w:color w:val="333333"/>
          <w:sz w:val="28"/>
          <w:szCs w:val="28"/>
        </w:rPr>
        <w:t>_______________________________</w:t>
      </w:r>
    </w:p>
    <w:p w14:paraId="2FC74EE4" w14:textId="77777777" w:rsidR="00F84F11" w:rsidRPr="00F84F11" w:rsidRDefault="00F84F11" w:rsidP="00F84F11">
      <w:pPr>
        <w:pStyle w:val="a8"/>
        <w:spacing w:before="0" w:beforeAutospacing="0" w:after="0" w:afterAutospacing="0"/>
        <w:ind w:firstLine="709"/>
        <w:jc w:val="both"/>
      </w:pPr>
      <w:r w:rsidRPr="00F84F11">
        <w:t xml:space="preserve">* </w:t>
      </w:r>
      <w:r w:rsidRPr="00F84F11">
        <w:rPr>
          <w:bCs/>
        </w:rPr>
        <w:t xml:space="preserve">Карл </w:t>
      </w:r>
      <w:proofErr w:type="spellStart"/>
      <w:proofErr w:type="gramStart"/>
      <w:r w:rsidRPr="00F84F11">
        <w:rPr>
          <w:bCs/>
        </w:rPr>
        <w:t>Пи́рсон</w:t>
      </w:r>
      <w:proofErr w:type="spellEnd"/>
      <w:proofErr w:type="gramEnd"/>
      <w:r w:rsidRPr="00F84F11">
        <w:t xml:space="preserve"> (</w:t>
      </w:r>
      <w:hyperlink r:id="rId8" w:tooltip="Английский язык" w:history="1">
        <w:r w:rsidRPr="00F84F11">
          <w:rPr>
            <w:rStyle w:val="af3"/>
            <w:color w:val="auto"/>
            <w:u w:val="none"/>
          </w:rPr>
          <w:t>англ.</w:t>
        </w:r>
      </w:hyperlink>
      <w:r w:rsidRPr="00F84F11">
        <w:t> </w:t>
      </w:r>
      <w:r w:rsidRPr="00F84F11">
        <w:rPr>
          <w:i/>
          <w:iCs/>
          <w:lang w:val="en"/>
        </w:rPr>
        <w:t>Karl</w:t>
      </w:r>
      <w:r w:rsidRPr="00F84F11">
        <w:rPr>
          <w:i/>
          <w:iCs/>
        </w:rPr>
        <w:t xml:space="preserve"> (</w:t>
      </w:r>
      <w:r w:rsidRPr="00F84F11">
        <w:rPr>
          <w:i/>
          <w:iCs/>
          <w:lang w:val="en"/>
        </w:rPr>
        <w:t>Carl</w:t>
      </w:r>
      <w:r w:rsidRPr="00F84F11">
        <w:rPr>
          <w:i/>
          <w:iCs/>
        </w:rPr>
        <w:t xml:space="preserve">) </w:t>
      </w:r>
      <w:r w:rsidRPr="00F84F11">
        <w:rPr>
          <w:i/>
          <w:iCs/>
          <w:lang w:val="en"/>
        </w:rPr>
        <w:t>Pearson</w:t>
      </w:r>
      <w:r w:rsidRPr="00F84F11">
        <w:t xml:space="preserve">, </w:t>
      </w:r>
      <w:hyperlink r:id="rId9" w:tooltip="1857" w:history="1">
        <w:r w:rsidRPr="00F84F11">
          <w:rPr>
            <w:rStyle w:val="af3"/>
            <w:color w:val="auto"/>
            <w:u w:val="none"/>
          </w:rPr>
          <w:t>1857</w:t>
        </w:r>
      </w:hyperlink>
      <w:r w:rsidRPr="00F84F11">
        <w:t>-</w:t>
      </w:r>
      <w:hyperlink r:id="rId10" w:tooltip="1936" w:history="1">
        <w:r w:rsidRPr="00F84F11">
          <w:rPr>
            <w:rStyle w:val="af3"/>
            <w:color w:val="auto"/>
            <w:u w:val="none"/>
          </w:rPr>
          <w:t>1936</w:t>
        </w:r>
      </w:hyperlink>
      <w:r w:rsidRPr="00F84F11">
        <w:t xml:space="preserve">) – английский </w:t>
      </w:r>
      <w:hyperlink r:id="rId11" w:tooltip="Математика" w:history="1">
        <w:r w:rsidRPr="00F84F11">
          <w:rPr>
            <w:rStyle w:val="af3"/>
            <w:color w:val="auto"/>
            <w:u w:val="none"/>
          </w:rPr>
          <w:t>математик</w:t>
        </w:r>
      </w:hyperlink>
      <w:r w:rsidRPr="00F84F11">
        <w:t xml:space="preserve">, </w:t>
      </w:r>
      <w:hyperlink r:id="rId12" w:tooltip="Статистик" w:history="1">
        <w:r w:rsidRPr="00F84F11">
          <w:rPr>
            <w:rStyle w:val="af3"/>
            <w:color w:val="auto"/>
            <w:u w:val="none"/>
          </w:rPr>
          <w:t>статистик</w:t>
        </w:r>
      </w:hyperlink>
      <w:r w:rsidRPr="00F84F11">
        <w:t xml:space="preserve">, </w:t>
      </w:r>
      <w:hyperlink r:id="rId13" w:tooltip="Биолог" w:history="1">
        <w:r w:rsidRPr="00F84F11">
          <w:rPr>
            <w:rStyle w:val="af3"/>
            <w:color w:val="auto"/>
            <w:u w:val="none"/>
          </w:rPr>
          <w:t>биолог</w:t>
        </w:r>
      </w:hyperlink>
      <w:r w:rsidRPr="00F84F11">
        <w:t xml:space="preserve"> и </w:t>
      </w:r>
      <w:hyperlink r:id="rId14" w:tooltip="Философ" w:history="1">
        <w:r w:rsidRPr="00F84F11">
          <w:rPr>
            <w:rStyle w:val="af3"/>
            <w:color w:val="auto"/>
            <w:u w:val="none"/>
          </w:rPr>
          <w:t>философ</w:t>
        </w:r>
      </w:hyperlink>
      <w:r w:rsidRPr="00F84F11">
        <w:t xml:space="preserve">; основатель </w:t>
      </w:r>
      <w:hyperlink r:id="rId15" w:tooltip="Математическая статистика" w:history="1">
        <w:r w:rsidRPr="00F84F11">
          <w:rPr>
            <w:rStyle w:val="af3"/>
            <w:color w:val="auto"/>
            <w:u w:val="none"/>
          </w:rPr>
          <w:t>математической статистики</w:t>
        </w:r>
      </w:hyperlink>
      <w:r w:rsidRPr="00F84F11">
        <w:t xml:space="preserve">, один из основоположников </w:t>
      </w:r>
      <w:hyperlink r:id="rId16" w:tooltip="Биологическая статистика" w:history="1">
        <w:r w:rsidRPr="00F84F11">
          <w:rPr>
            <w:rStyle w:val="af3"/>
            <w:color w:val="auto"/>
            <w:u w:val="none"/>
          </w:rPr>
          <w:t>биометрики</w:t>
        </w:r>
      </w:hyperlink>
      <w:r w:rsidRPr="00F84F11">
        <w:t>.</w:t>
      </w:r>
    </w:p>
    <w:p w14:paraId="0073DA85" w14:textId="77777777" w:rsidR="00F84F11" w:rsidRPr="00AB051A" w:rsidRDefault="00F84F11" w:rsidP="00AB051A">
      <w:pPr>
        <w:pStyle w:val="a8"/>
        <w:spacing w:before="0" w:beforeAutospacing="0" w:after="0" w:afterAutospacing="0" w:line="360" w:lineRule="auto"/>
        <w:ind w:firstLine="709"/>
        <w:jc w:val="both"/>
        <w:rPr>
          <w:color w:val="333333"/>
          <w:sz w:val="28"/>
          <w:szCs w:val="28"/>
        </w:rPr>
      </w:pPr>
    </w:p>
    <w:p w14:paraId="71D43481" w14:textId="04950342" w:rsidR="00F84F11" w:rsidRPr="00F84F11" w:rsidRDefault="00F84F11" w:rsidP="00F84F11">
      <w:pPr>
        <w:pStyle w:val="a8"/>
        <w:spacing w:before="0" w:beforeAutospacing="0" w:after="0" w:afterAutospacing="0" w:line="360" w:lineRule="auto"/>
        <w:jc w:val="both"/>
        <w:rPr>
          <w:sz w:val="28"/>
          <w:szCs w:val="28"/>
        </w:rPr>
      </w:pPr>
      <w:r w:rsidRPr="00F84F11">
        <w:rPr>
          <w:sz w:val="28"/>
          <w:szCs w:val="28"/>
        </w:rPr>
        <w:lastRenderedPageBreak/>
        <w:t>которое имеет субъективный характер, но и строгое количественное обоснование.</w:t>
      </w:r>
    </w:p>
    <w:p w14:paraId="01EB2EDD" w14:textId="64EBB8C0" w:rsidR="00AB051A" w:rsidRPr="00F84F11" w:rsidRDefault="00F84F11" w:rsidP="00F84F11">
      <w:pPr>
        <w:pStyle w:val="a8"/>
        <w:spacing w:before="0" w:beforeAutospacing="0" w:after="0" w:afterAutospacing="0" w:line="360" w:lineRule="auto"/>
        <w:ind w:firstLine="709"/>
        <w:jc w:val="both"/>
        <w:rPr>
          <w:spacing w:val="-12"/>
          <w:sz w:val="28"/>
          <w:szCs w:val="28"/>
        </w:rPr>
      </w:pPr>
      <w:r>
        <w:rPr>
          <w:spacing w:val="-12"/>
          <w:sz w:val="28"/>
          <w:szCs w:val="28"/>
        </w:rPr>
        <w:t>Так был разработан</w:t>
      </w:r>
      <w:r w:rsidR="00AB051A" w:rsidRPr="00F84F11">
        <w:rPr>
          <w:spacing w:val="-12"/>
          <w:sz w:val="28"/>
          <w:szCs w:val="28"/>
        </w:rPr>
        <w:t xml:space="preserve"> критерий </w:t>
      </w:r>
      <w:r w:rsidR="006A6BF9" w:rsidRPr="00F84F11">
        <w:rPr>
          <w:spacing w:val="-12"/>
          <w:sz w:val="28"/>
          <w:szCs w:val="28"/>
        </w:rPr>
        <w:t>соответствия</w:t>
      </w:r>
      <w:proofErr w:type="gramStart"/>
      <w:r w:rsidR="006A6BF9" w:rsidRPr="00F84F11">
        <w:rPr>
          <w:spacing w:val="-12"/>
          <w:sz w:val="28"/>
          <w:szCs w:val="28"/>
        </w:rPr>
        <w:t xml:space="preserve"> (χ²) – «</w:t>
      </w:r>
      <w:proofErr w:type="gramEnd"/>
      <w:r w:rsidR="006A6BF9" w:rsidRPr="00F84F11">
        <w:rPr>
          <w:spacing w:val="-12"/>
          <w:sz w:val="28"/>
          <w:szCs w:val="28"/>
        </w:rPr>
        <w:t>хи-квадрат»</w:t>
      </w:r>
      <w:r w:rsidR="00AB051A" w:rsidRPr="00F84F11">
        <w:rPr>
          <w:spacing w:val="-12"/>
          <w:sz w:val="28"/>
          <w:szCs w:val="28"/>
        </w:rPr>
        <w:t xml:space="preserve">, который проверяет </w:t>
      </w:r>
      <w:r w:rsidR="00834DD0" w:rsidRPr="00F84F11">
        <w:rPr>
          <w:spacing w:val="-12"/>
          <w:sz w:val="28"/>
          <w:szCs w:val="28"/>
        </w:rPr>
        <w:t xml:space="preserve"> </w:t>
      </w:r>
      <w:r w:rsidR="00AB051A" w:rsidRPr="00F84F11">
        <w:rPr>
          <w:spacing w:val="-12"/>
          <w:sz w:val="28"/>
          <w:szCs w:val="28"/>
        </w:rPr>
        <w:t xml:space="preserve">значимость </w:t>
      </w:r>
      <w:r w:rsidR="00834DD0" w:rsidRPr="00F84F11">
        <w:rPr>
          <w:spacing w:val="-12"/>
          <w:sz w:val="28"/>
          <w:szCs w:val="28"/>
        </w:rPr>
        <w:t xml:space="preserve"> </w:t>
      </w:r>
      <w:r w:rsidR="00AB051A" w:rsidRPr="00F84F11">
        <w:rPr>
          <w:spacing w:val="-12"/>
          <w:sz w:val="28"/>
          <w:szCs w:val="28"/>
        </w:rPr>
        <w:t xml:space="preserve">расхождения </w:t>
      </w:r>
      <w:r w:rsidR="00834DD0" w:rsidRPr="00F84F11">
        <w:rPr>
          <w:spacing w:val="-12"/>
          <w:sz w:val="28"/>
          <w:szCs w:val="28"/>
        </w:rPr>
        <w:t xml:space="preserve"> </w:t>
      </w:r>
      <w:r w:rsidR="00AB051A" w:rsidRPr="00F84F11">
        <w:rPr>
          <w:spacing w:val="-12"/>
          <w:sz w:val="28"/>
          <w:szCs w:val="28"/>
        </w:rPr>
        <w:t xml:space="preserve">эмпирических (наблюдаемых) </w:t>
      </w:r>
      <w:r w:rsidR="00834DD0" w:rsidRPr="00F84F11">
        <w:rPr>
          <w:spacing w:val="-12"/>
          <w:sz w:val="28"/>
          <w:szCs w:val="28"/>
        </w:rPr>
        <w:t xml:space="preserve"> </w:t>
      </w:r>
      <w:r w:rsidR="00AB051A" w:rsidRPr="00F84F11">
        <w:rPr>
          <w:spacing w:val="-12"/>
          <w:sz w:val="28"/>
          <w:szCs w:val="28"/>
        </w:rPr>
        <w:t xml:space="preserve">и </w:t>
      </w:r>
      <w:r w:rsidR="00834DD0" w:rsidRPr="00F84F11">
        <w:rPr>
          <w:spacing w:val="-12"/>
          <w:sz w:val="28"/>
          <w:szCs w:val="28"/>
        </w:rPr>
        <w:t xml:space="preserve"> теоретических</w:t>
      </w:r>
      <w:r w:rsidRPr="00F84F11">
        <w:rPr>
          <w:spacing w:val="-12"/>
          <w:sz w:val="28"/>
          <w:szCs w:val="28"/>
        </w:rPr>
        <w:t xml:space="preserve"> </w:t>
      </w:r>
      <w:r w:rsidR="00AB051A" w:rsidRPr="00F84F11">
        <w:rPr>
          <w:sz w:val="28"/>
          <w:szCs w:val="28"/>
        </w:rPr>
        <w:t xml:space="preserve">(ожидаемых) частот. Это произошло </w:t>
      </w:r>
      <w:r w:rsidR="006A6BF9" w:rsidRPr="00F84F11">
        <w:rPr>
          <w:sz w:val="28"/>
          <w:szCs w:val="28"/>
        </w:rPr>
        <w:t xml:space="preserve">в </w:t>
      </w:r>
      <w:r w:rsidR="00AB051A" w:rsidRPr="00F84F11">
        <w:rPr>
          <w:sz w:val="28"/>
          <w:szCs w:val="28"/>
        </w:rPr>
        <w:t xml:space="preserve">1900 году, однако критерий и сегодня </w:t>
      </w:r>
      <w:r w:rsidR="006A6BF9" w:rsidRPr="00F84F11">
        <w:rPr>
          <w:sz w:val="28"/>
          <w:szCs w:val="28"/>
        </w:rPr>
        <w:t>широко применяется, в том числе для решения широкого круга задач при проведении медико-социальных исследований</w:t>
      </w:r>
      <w:r w:rsidR="00AB051A" w:rsidRPr="00F84F11">
        <w:rPr>
          <w:sz w:val="28"/>
          <w:szCs w:val="28"/>
        </w:rPr>
        <w:t xml:space="preserve">. Прежде всего, </w:t>
      </w:r>
      <w:r w:rsidR="006A6BF9" w:rsidRPr="00F84F11">
        <w:rPr>
          <w:sz w:val="28"/>
          <w:szCs w:val="28"/>
        </w:rPr>
        <w:t>для</w:t>
      </w:r>
      <w:r w:rsidR="00AB051A" w:rsidRPr="00F84F11">
        <w:rPr>
          <w:sz w:val="28"/>
          <w:szCs w:val="28"/>
        </w:rPr>
        <w:t xml:space="preserve"> анализ</w:t>
      </w:r>
      <w:r w:rsidR="006A6BF9" w:rsidRPr="00F84F11">
        <w:rPr>
          <w:sz w:val="28"/>
          <w:szCs w:val="28"/>
        </w:rPr>
        <w:t>а</w:t>
      </w:r>
      <w:r w:rsidR="00AB051A" w:rsidRPr="00F84F11">
        <w:rPr>
          <w:sz w:val="28"/>
          <w:szCs w:val="28"/>
        </w:rPr>
        <w:t xml:space="preserve"> номинальных данных, т.е. таких, которые выражаются не количеством, а принадлежностью к какой-то категории. Например, </w:t>
      </w:r>
      <w:r w:rsidR="00A254EF" w:rsidRPr="00F84F11">
        <w:rPr>
          <w:sz w:val="28"/>
          <w:szCs w:val="28"/>
        </w:rPr>
        <w:t>степень тяжести заболевания или инвалидности</w:t>
      </w:r>
      <w:r w:rsidR="00AB051A" w:rsidRPr="00F84F11">
        <w:rPr>
          <w:sz w:val="28"/>
          <w:szCs w:val="28"/>
        </w:rPr>
        <w:t xml:space="preserve">, </w:t>
      </w:r>
      <w:r w:rsidR="00A254EF" w:rsidRPr="00F84F11">
        <w:rPr>
          <w:sz w:val="28"/>
          <w:szCs w:val="28"/>
        </w:rPr>
        <w:t>гендерная принадлежность госпитализированных</w:t>
      </w:r>
      <w:r w:rsidR="00AB051A" w:rsidRPr="00F84F11">
        <w:rPr>
          <w:sz w:val="28"/>
          <w:szCs w:val="28"/>
        </w:rPr>
        <w:t>,</w:t>
      </w:r>
      <w:r w:rsidR="00A254EF" w:rsidRPr="00F84F11">
        <w:rPr>
          <w:sz w:val="28"/>
          <w:szCs w:val="28"/>
        </w:rPr>
        <w:t xml:space="preserve"> методика лечения</w:t>
      </w:r>
      <w:r w:rsidR="00AB051A" w:rsidRPr="00F84F11">
        <w:rPr>
          <w:sz w:val="28"/>
          <w:szCs w:val="28"/>
        </w:rPr>
        <w:t xml:space="preserve"> и т.д. К таким данным нельзя применять математические операции </w:t>
      </w:r>
      <w:r w:rsidR="00A254EF" w:rsidRPr="00F84F11">
        <w:rPr>
          <w:sz w:val="28"/>
          <w:szCs w:val="28"/>
        </w:rPr>
        <w:t>как</w:t>
      </w:r>
      <w:r w:rsidR="00AB051A" w:rsidRPr="00F84F11">
        <w:rPr>
          <w:sz w:val="28"/>
          <w:szCs w:val="28"/>
        </w:rPr>
        <w:t xml:space="preserve"> сложени</w:t>
      </w:r>
      <w:r w:rsidR="00A254EF" w:rsidRPr="00F84F11">
        <w:rPr>
          <w:sz w:val="28"/>
          <w:szCs w:val="28"/>
        </w:rPr>
        <w:t>е</w:t>
      </w:r>
      <w:r w:rsidR="00AB051A" w:rsidRPr="00F84F11">
        <w:rPr>
          <w:sz w:val="28"/>
          <w:szCs w:val="28"/>
        </w:rPr>
        <w:t xml:space="preserve"> и</w:t>
      </w:r>
      <w:r w:rsidR="00A254EF" w:rsidRPr="00F84F11">
        <w:rPr>
          <w:sz w:val="28"/>
          <w:szCs w:val="28"/>
        </w:rPr>
        <w:t>ли</w:t>
      </w:r>
      <w:r w:rsidR="00AB051A" w:rsidRPr="00F84F11">
        <w:rPr>
          <w:sz w:val="28"/>
          <w:szCs w:val="28"/>
        </w:rPr>
        <w:t xml:space="preserve"> умножени</w:t>
      </w:r>
      <w:r w:rsidR="00A254EF" w:rsidRPr="00F84F11">
        <w:rPr>
          <w:sz w:val="28"/>
          <w:szCs w:val="28"/>
        </w:rPr>
        <w:t>е</w:t>
      </w:r>
      <w:r w:rsidR="00AB051A" w:rsidRPr="00F84F11">
        <w:rPr>
          <w:sz w:val="28"/>
          <w:szCs w:val="28"/>
        </w:rPr>
        <w:t xml:space="preserve">, для них можно подсчитать </w:t>
      </w:r>
      <w:r w:rsidR="00A254EF" w:rsidRPr="00F84F11">
        <w:rPr>
          <w:sz w:val="28"/>
          <w:szCs w:val="28"/>
        </w:rPr>
        <w:t xml:space="preserve">только </w:t>
      </w:r>
      <w:r w:rsidR="00AB051A" w:rsidRPr="00F84F11">
        <w:rPr>
          <w:sz w:val="28"/>
          <w:szCs w:val="28"/>
        </w:rPr>
        <w:t>частоты.</w:t>
      </w:r>
    </w:p>
    <w:p w14:paraId="2CE8D842" w14:textId="0BAEC141" w:rsidR="008C08A6" w:rsidRDefault="001D148C" w:rsidP="008017AE">
      <w:pPr>
        <w:spacing w:after="0" w:line="360" w:lineRule="auto"/>
        <w:ind w:firstLine="709"/>
        <w:jc w:val="both"/>
        <w:rPr>
          <w:rFonts w:ascii="Times New Roman" w:hAnsi="Times New Roman" w:cs="Times New Roman"/>
          <w:sz w:val="28"/>
          <w:szCs w:val="28"/>
        </w:rPr>
      </w:pPr>
      <w:r w:rsidRPr="00560D2F">
        <w:rPr>
          <w:rFonts w:ascii="Times New Roman" w:eastAsia="Times New Roman" w:hAnsi="Times New Roman" w:cs="Times New Roman"/>
          <w:color w:val="000000"/>
          <w:sz w:val="28"/>
          <w:szCs w:val="28"/>
          <w:lang w:eastAsia="ru-RU"/>
        </w:rPr>
        <w:t>С помощью</w:t>
      </w:r>
      <w:r w:rsidR="00182C24">
        <w:rPr>
          <w:rFonts w:ascii="Times New Roman" w:eastAsia="Times New Roman" w:hAnsi="Times New Roman" w:cs="Times New Roman"/>
          <w:color w:val="000000"/>
          <w:sz w:val="28"/>
          <w:szCs w:val="28"/>
          <w:lang w:eastAsia="ru-RU"/>
        </w:rPr>
        <w:t xml:space="preserve"> </w:t>
      </w:r>
      <w:r w:rsidR="00182C24" w:rsidRPr="003F560D">
        <w:rPr>
          <w:rFonts w:ascii="Times New Roman" w:hAnsi="Times New Roman" w:cs="Times New Roman"/>
          <w:sz w:val="28"/>
          <w:szCs w:val="28"/>
        </w:rPr>
        <w:t>критери</w:t>
      </w:r>
      <w:r w:rsidR="003F560D">
        <w:rPr>
          <w:rFonts w:ascii="Times New Roman" w:hAnsi="Times New Roman" w:cs="Times New Roman"/>
          <w:sz w:val="28"/>
          <w:szCs w:val="28"/>
        </w:rPr>
        <w:t>я</w:t>
      </w:r>
      <w:r w:rsidR="00182C24" w:rsidRPr="003F560D">
        <w:rPr>
          <w:rFonts w:ascii="Times New Roman" w:hAnsi="Times New Roman" w:cs="Times New Roman"/>
          <w:sz w:val="28"/>
          <w:szCs w:val="28"/>
        </w:rPr>
        <w:t xml:space="preserve"> соответствия (χ²) – «хи-квадрат»</w:t>
      </w:r>
      <w:r w:rsidR="003F560D">
        <w:rPr>
          <w:rFonts w:ascii="Times New Roman" w:hAnsi="Times New Roman" w:cs="Times New Roman"/>
          <w:sz w:val="28"/>
          <w:szCs w:val="28"/>
        </w:rPr>
        <w:t xml:space="preserve"> </w:t>
      </w:r>
      <w:r w:rsidRPr="00560D2F">
        <w:rPr>
          <w:rFonts w:ascii="Times New Roman" w:eastAsia="Times New Roman" w:hAnsi="Times New Roman" w:cs="Times New Roman"/>
          <w:color w:val="000000"/>
          <w:sz w:val="28"/>
          <w:szCs w:val="28"/>
          <w:lang w:eastAsia="ru-RU"/>
        </w:rPr>
        <w:t>определяют соответствие (согласие) эмпирического распределения теоретическому, и тем самым оценивают достоверность различий между выборочными совокупностями. Критерий</w:t>
      </w:r>
      <w:r w:rsidR="008017AE" w:rsidRPr="008017AE">
        <w:rPr>
          <w:rFonts w:ascii="Times New Roman" w:hAnsi="Times New Roman" w:cs="Times New Roman"/>
          <w:sz w:val="28"/>
          <w:szCs w:val="28"/>
        </w:rPr>
        <w:t xml:space="preserve"> </w:t>
      </w:r>
      <w:r w:rsidR="008017AE" w:rsidRPr="003F560D">
        <w:rPr>
          <w:rFonts w:ascii="Times New Roman" w:hAnsi="Times New Roman" w:cs="Times New Roman"/>
          <w:sz w:val="28"/>
          <w:szCs w:val="28"/>
        </w:rPr>
        <w:t xml:space="preserve">соответствия (χ²) </w:t>
      </w:r>
      <w:r w:rsidRPr="00560D2F">
        <w:rPr>
          <w:rFonts w:ascii="Times New Roman" w:eastAsia="Times New Roman" w:hAnsi="Times New Roman" w:cs="Times New Roman"/>
          <w:color w:val="000000"/>
          <w:sz w:val="28"/>
          <w:szCs w:val="28"/>
          <w:lang w:eastAsia="ru-RU"/>
        </w:rPr>
        <w:t>применяется в тех случаях, когда нет необходимости знать величину того или иного параметра (среднюю или относительную величину)</w:t>
      </w:r>
      <w:r w:rsidR="008017AE">
        <w:rPr>
          <w:rFonts w:ascii="Times New Roman" w:eastAsia="Times New Roman" w:hAnsi="Times New Roman" w:cs="Times New Roman"/>
          <w:color w:val="000000"/>
          <w:sz w:val="28"/>
          <w:szCs w:val="28"/>
          <w:lang w:eastAsia="ru-RU"/>
        </w:rPr>
        <w:t xml:space="preserve">, а </w:t>
      </w:r>
      <w:r w:rsidRPr="00560D2F">
        <w:rPr>
          <w:rFonts w:ascii="Times New Roman" w:eastAsia="Times New Roman" w:hAnsi="Times New Roman" w:cs="Times New Roman"/>
          <w:color w:val="000000"/>
          <w:sz w:val="28"/>
          <w:szCs w:val="28"/>
          <w:lang w:eastAsia="ru-RU"/>
        </w:rPr>
        <w:t>требуется оценить достоверность различий не только двух, но и большего числа групп</w:t>
      </w:r>
      <w:r w:rsidR="008017AE">
        <w:rPr>
          <w:rFonts w:ascii="Times New Roman" w:eastAsia="Times New Roman" w:hAnsi="Times New Roman" w:cs="Times New Roman"/>
          <w:color w:val="000000"/>
          <w:sz w:val="28"/>
          <w:szCs w:val="28"/>
          <w:lang w:eastAsia="ru-RU"/>
        </w:rPr>
        <w:t xml:space="preserve">, </w:t>
      </w:r>
      <w:r w:rsidRPr="00560D2F">
        <w:rPr>
          <w:rFonts w:ascii="Times New Roman" w:eastAsia="Times New Roman" w:hAnsi="Times New Roman" w:cs="Times New Roman"/>
          <w:color w:val="000000"/>
          <w:sz w:val="28"/>
          <w:szCs w:val="28"/>
          <w:lang w:eastAsia="ru-RU"/>
        </w:rPr>
        <w:t xml:space="preserve">подтвердить, существенно ли влияние изучаемого фактора или оно случайно, и подтвердить наличие взаимосвязи между явлениями. </w:t>
      </w:r>
      <w:r w:rsidR="007A23A0">
        <w:rPr>
          <w:rFonts w:ascii="Times New Roman" w:eastAsia="Times New Roman" w:hAnsi="Times New Roman" w:cs="Times New Roman"/>
          <w:color w:val="000000"/>
          <w:sz w:val="28"/>
          <w:szCs w:val="28"/>
          <w:lang w:eastAsia="ru-RU"/>
        </w:rPr>
        <w:t xml:space="preserve">Более того, большим преимуществом </w:t>
      </w:r>
      <w:r w:rsidR="007A23A0" w:rsidRPr="00E66623">
        <w:rPr>
          <w:rFonts w:ascii="Times New Roman" w:hAnsi="Times New Roman" w:cs="Times New Roman"/>
          <w:color w:val="000000"/>
          <w:sz w:val="28"/>
          <w:szCs w:val="28"/>
        </w:rPr>
        <w:t>критери</w:t>
      </w:r>
      <w:r w:rsidR="007A23A0">
        <w:rPr>
          <w:rFonts w:ascii="Times New Roman" w:hAnsi="Times New Roman" w:cs="Times New Roman"/>
          <w:color w:val="000000"/>
          <w:sz w:val="28"/>
          <w:szCs w:val="28"/>
        </w:rPr>
        <w:t>я</w:t>
      </w:r>
      <w:r w:rsidR="007A23A0" w:rsidRPr="00E66623">
        <w:rPr>
          <w:rFonts w:ascii="Times New Roman" w:hAnsi="Times New Roman" w:cs="Times New Roman"/>
          <w:color w:val="000000"/>
          <w:sz w:val="28"/>
          <w:szCs w:val="28"/>
        </w:rPr>
        <w:t xml:space="preserve"> соответствия</w:t>
      </w:r>
      <w:r w:rsidR="007A23A0">
        <w:rPr>
          <w:rFonts w:ascii="Times New Roman" w:hAnsi="Times New Roman" w:cs="Times New Roman"/>
          <w:color w:val="000000"/>
          <w:sz w:val="28"/>
          <w:szCs w:val="28"/>
        </w:rPr>
        <w:t xml:space="preserve"> </w:t>
      </w:r>
      <w:r w:rsidR="007A23A0" w:rsidRPr="003F560D">
        <w:rPr>
          <w:rFonts w:ascii="Times New Roman" w:hAnsi="Times New Roman" w:cs="Times New Roman"/>
          <w:sz w:val="28"/>
          <w:szCs w:val="28"/>
        </w:rPr>
        <w:t>(χ²)</w:t>
      </w:r>
      <w:r w:rsidR="007A23A0">
        <w:rPr>
          <w:rFonts w:ascii="Times New Roman" w:hAnsi="Times New Roman" w:cs="Times New Roman"/>
          <w:sz w:val="28"/>
          <w:szCs w:val="28"/>
        </w:rPr>
        <w:t xml:space="preserve"> является то, что он может одним числом выразить степень соответствия многих выборочных совокупностей.</w:t>
      </w:r>
      <w:r w:rsidR="008C6D9F">
        <w:rPr>
          <w:rFonts w:ascii="Times New Roman" w:hAnsi="Times New Roman" w:cs="Times New Roman"/>
          <w:sz w:val="28"/>
          <w:szCs w:val="28"/>
        </w:rPr>
        <w:t xml:space="preserve"> </w:t>
      </w:r>
    </w:p>
    <w:p w14:paraId="4A3890C9" w14:textId="5532FBFF" w:rsidR="008C08A6" w:rsidRPr="00F84F11" w:rsidRDefault="008C08A6" w:rsidP="008C08A6">
      <w:pPr>
        <w:spacing w:after="0" w:line="360" w:lineRule="auto"/>
        <w:ind w:firstLine="709"/>
        <w:jc w:val="both"/>
        <w:rPr>
          <w:rFonts w:ascii="Times New Roman" w:eastAsia="Times New Roman" w:hAnsi="Times New Roman" w:cs="Times New Roman"/>
          <w:color w:val="000000"/>
          <w:spacing w:val="-8"/>
          <w:sz w:val="28"/>
          <w:szCs w:val="28"/>
          <w:lang w:eastAsia="ru-RU"/>
        </w:rPr>
      </w:pPr>
      <w:r>
        <w:rPr>
          <w:rFonts w:ascii="Times New Roman" w:hAnsi="Times New Roman" w:cs="Times New Roman"/>
          <w:sz w:val="28"/>
          <w:szCs w:val="28"/>
        </w:rPr>
        <w:t xml:space="preserve">Например, </w:t>
      </w:r>
      <w:r w:rsidRPr="00E66623">
        <w:rPr>
          <w:rFonts w:ascii="Times New Roman" w:hAnsi="Times New Roman" w:cs="Times New Roman"/>
          <w:color w:val="000000"/>
          <w:sz w:val="28"/>
          <w:szCs w:val="28"/>
        </w:rPr>
        <w:t>критери</w:t>
      </w:r>
      <w:r>
        <w:rPr>
          <w:rFonts w:ascii="Times New Roman" w:hAnsi="Times New Roman" w:cs="Times New Roman"/>
          <w:color w:val="000000"/>
          <w:sz w:val="28"/>
          <w:szCs w:val="28"/>
        </w:rPr>
        <w:t>й</w:t>
      </w:r>
      <w:r w:rsidRPr="00E66623">
        <w:rPr>
          <w:rFonts w:ascii="Times New Roman" w:hAnsi="Times New Roman" w:cs="Times New Roman"/>
          <w:color w:val="000000"/>
          <w:sz w:val="28"/>
          <w:szCs w:val="28"/>
        </w:rPr>
        <w:t xml:space="preserve"> соответствия</w:t>
      </w:r>
      <w:r>
        <w:rPr>
          <w:rFonts w:ascii="Times New Roman" w:hAnsi="Times New Roman" w:cs="Times New Roman"/>
          <w:color w:val="000000"/>
          <w:sz w:val="28"/>
          <w:szCs w:val="28"/>
        </w:rPr>
        <w:t xml:space="preserve"> </w:t>
      </w:r>
      <w:r w:rsidRPr="003F560D">
        <w:rPr>
          <w:rFonts w:ascii="Times New Roman" w:hAnsi="Times New Roman" w:cs="Times New Roman"/>
          <w:sz w:val="28"/>
          <w:szCs w:val="28"/>
        </w:rPr>
        <w:t>(χ²)</w:t>
      </w:r>
      <w:r>
        <w:rPr>
          <w:rFonts w:ascii="Times New Roman" w:hAnsi="Times New Roman" w:cs="Times New Roman"/>
          <w:sz w:val="28"/>
          <w:szCs w:val="28"/>
        </w:rPr>
        <w:t xml:space="preserve"> может быть применён для ответа на вопрос – действительно ли результаты в контрольных группах отличаются от результатов в опытных группах, эффективна ли вакцинация (существенно </w:t>
      </w:r>
      <w:r w:rsidRPr="00F84F11">
        <w:rPr>
          <w:rFonts w:ascii="Times New Roman" w:hAnsi="Times New Roman" w:cs="Times New Roman"/>
          <w:spacing w:val="-8"/>
          <w:sz w:val="28"/>
          <w:szCs w:val="28"/>
        </w:rPr>
        <w:t>ли заболеваемость привитых отличается от заболеваемости непривитых) и др.</w:t>
      </w:r>
    </w:p>
    <w:p w14:paraId="1576DEF4" w14:textId="6534E352" w:rsidR="008C08A6" w:rsidRDefault="008C08A6" w:rsidP="0037310C">
      <w:pPr>
        <w:spacing w:after="0" w:line="360" w:lineRule="auto"/>
        <w:ind w:firstLine="709"/>
        <w:jc w:val="both"/>
        <w:rPr>
          <w:rFonts w:ascii="Times New Roman" w:hAnsi="Times New Roman" w:cs="Times New Roman"/>
          <w:sz w:val="28"/>
          <w:szCs w:val="28"/>
        </w:rPr>
      </w:pPr>
      <w:r w:rsidRPr="008C08A6">
        <w:rPr>
          <w:rFonts w:ascii="Times New Roman" w:hAnsi="Times New Roman" w:cs="Times New Roman"/>
          <w:color w:val="222222"/>
          <w:sz w:val="28"/>
          <w:szCs w:val="28"/>
        </w:rPr>
        <w:t xml:space="preserve">На практике </w:t>
      </w:r>
      <w:r w:rsidRPr="00E66623">
        <w:rPr>
          <w:rFonts w:ascii="Times New Roman" w:hAnsi="Times New Roman" w:cs="Times New Roman"/>
          <w:color w:val="000000"/>
          <w:sz w:val="28"/>
          <w:szCs w:val="28"/>
        </w:rPr>
        <w:t>критери</w:t>
      </w:r>
      <w:r>
        <w:rPr>
          <w:rFonts w:ascii="Times New Roman" w:hAnsi="Times New Roman" w:cs="Times New Roman"/>
          <w:color w:val="000000"/>
          <w:sz w:val="28"/>
          <w:szCs w:val="28"/>
        </w:rPr>
        <w:t>й</w:t>
      </w:r>
      <w:r w:rsidRPr="00E66623">
        <w:rPr>
          <w:rFonts w:ascii="Times New Roman" w:hAnsi="Times New Roman" w:cs="Times New Roman"/>
          <w:color w:val="000000"/>
          <w:sz w:val="28"/>
          <w:szCs w:val="28"/>
        </w:rPr>
        <w:t xml:space="preserve"> соответствия</w:t>
      </w:r>
      <w:r>
        <w:rPr>
          <w:rFonts w:ascii="Times New Roman" w:hAnsi="Times New Roman" w:cs="Times New Roman"/>
          <w:color w:val="000000"/>
          <w:sz w:val="28"/>
          <w:szCs w:val="28"/>
        </w:rPr>
        <w:t xml:space="preserve"> </w:t>
      </w:r>
      <w:r w:rsidRPr="003F560D">
        <w:rPr>
          <w:rFonts w:ascii="Times New Roman" w:hAnsi="Times New Roman" w:cs="Times New Roman"/>
          <w:sz w:val="28"/>
          <w:szCs w:val="28"/>
        </w:rPr>
        <w:t>(χ²)</w:t>
      </w:r>
      <w:r>
        <w:rPr>
          <w:rFonts w:ascii="Times New Roman" w:hAnsi="Times New Roman" w:cs="Times New Roman"/>
          <w:sz w:val="28"/>
          <w:szCs w:val="28"/>
        </w:rPr>
        <w:t xml:space="preserve"> может </w:t>
      </w:r>
      <w:r w:rsidRPr="008C08A6">
        <w:rPr>
          <w:rFonts w:ascii="Times New Roman" w:hAnsi="Times New Roman" w:cs="Times New Roman"/>
          <w:color w:val="222222"/>
          <w:sz w:val="28"/>
          <w:szCs w:val="28"/>
        </w:rPr>
        <w:t>применя</w:t>
      </w:r>
      <w:r>
        <w:rPr>
          <w:rFonts w:ascii="Times New Roman" w:hAnsi="Times New Roman" w:cs="Times New Roman"/>
          <w:color w:val="222222"/>
          <w:sz w:val="28"/>
          <w:szCs w:val="28"/>
        </w:rPr>
        <w:t>ться</w:t>
      </w:r>
      <w:r w:rsidRPr="008C08A6">
        <w:rPr>
          <w:rFonts w:ascii="Times New Roman" w:hAnsi="Times New Roman" w:cs="Times New Roman"/>
          <w:color w:val="222222"/>
          <w:sz w:val="28"/>
          <w:szCs w:val="28"/>
        </w:rPr>
        <w:t xml:space="preserve"> не только в тех случаях, когда требуется сравнить ожидаемые (прогнозируемые) и </w:t>
      </w:r>
      <w:r w:rsidRPr="008C08A6">
        <w:rPr>
          <w:rFonts w:ascii="Times New Roman" w:hAnsi="Times New Roman" w:cs="Times New Roman"/>
          <w:color w:val="222222"/>
          <w:sz w:val="28"/>
          <w:szCs w:val="28"/>
        </w:rPr>
        <w:lastRenderedPageBreak/>
        <w:t>фактические (наблюдаемые) частоты каких-то явлений. Его применение возможно и для сравнения результатов двух групп испытуемых, если данные одной группы рассматривать в качестве ожидаемых результатов, а данные другой группы принять за фактически наблюдаемые результаты</w:t>
      </w:r>
      <w:r w:rsidR="0037310C">
        <w:rPr>
          <w:rFonts w:ascii="Times New Roman" w:hAnsi="Times New Roman" w:cs="Times New Roman"/>
          <w:color w:val="222222"/>
          <w:sz w:val="28"/>
          <w:szCs w:val="28"/>
        </w:rPr>
        <w:t>.</w:t>
      </w:r>
      <w:r w:rsidRPr="008C08A6">
        <w:rPr>
          <w:rFonts w:ascii="Times New Roman" w:hAnsi="Times New Roman" w:cs="Times New Roman"/>
          <w:color w:val="222222"/>
          <w:sz w:val="28"/>
          <w:szCs w:val="28"/>
        </w:rPr>
        <w:t xml:space="preserve"> Поскольку </w:t>
      </w:r>
      <w:r w:rsidR="0037310C" w:rsidRPr="00E66623">
        <w:rPr>
          <w:rFonts w:ascii="Times New Roman" w:hAnsi="Times New Roman" w:cs="Times New Roman"/>
          <w:color w:val="000000"/>
          <w:sz w:val="28"/>
          <w:szCs w:val="28"/>
        </w:rPr>
        <w:t>критери</w:t>
      </w:r>
      <w:r w:rsidR="0037310C">
        <w:rPr>
          <w:rFonts w:ascii="Times New Roman" w:hAnsi="Times New Roman" w:cs="Times New Roman"/>
          <w:color w:val="000000"/>
          <w:sz w:val="28"/>
          <w:szCs w:val="28"/>
        </w:rPr>
        <w:t>й</w:t>
      </w:r>
      <w:r w:rsidR="0037310C" w:rsidRPr="00E66623">
        <w:rPr>
          <w:rFonts w:ascii="Times New Roman" w:hAnsi="Times New Roman" w:cs="Times New Roman"/>
          <w:color w:val="000000"/>
          <w:sz w:val="28"/>
          <w:szCs w:val="28"/>
        </w:rPr>
        <w:t xml:space="preserve"> соответствия</w:t>
      </w:r>
      <w:r w:rsidR="0037310C">
        <w:rPr>
          <w:rFonts w:ascii="Times New Roman" w:hAnsi="Times New Roman" w:cs="Times New Roman"/>
          <w:color w:val="000000"/>
          <w:sz w:val="28"/>
          <w:szCs w:val="28"/>
        </w:rPr>
        <w:t xml:space="preserve"> </w:t>
      </w:r>
      <w:r w:rsidR="0037310C" w:rsidRPr="003F560D">
        <w:rPr>
          <w:rFonts w:ascii="Times New Roman" w:hAnsi="Times New Roman" w:cs="Times New Roman"/>
          <w:sz w:val="28"/>
          <w:szCs w:val="28"/>
        </w:rPr>
        <w:t>(χ²)</w:t>
      </w:r>
      <w:r w:rsidR="0037310C">
        <w:rPr>
          <w:rFonts w:ascii="Times New Roman" w:hAnsi="Times New Roman" w:cs="Times New Roman"/>
          <w:sz w:val="28"/>
          <w:szCs w:val="28"/>
        </w:rPr>
        <w:t xml:space="preserve"> </w:t>
      </w:r>
      <w:r w:rsidRPr="008C08A6">
        <w:rPr>
          <w:rFonts w:ascii="Times New Roman" w:hAnsi="Times New Roman" w:cs="Times New Roman"/>
          <w:color w:val="222222"/>
          <w:sz w:val="28"/>
          <w:szCs w:val="28"/>
        </w:rPr>
        <w:t>не требует наличия нормального распределения частот в выборке данных (преобладания средних значений), то он применим для анализа любых частотных распределений.</w:t>
      </w:r>
    </w:p>
    <w:p w14:paraId="22194CD8" w14:textId="2ED1753D" w:rsidR="00E66623" w:rsidRPr="008017AE" w:rsidRDefault="001D148C" w:rsidP="008017AE">
      <w:pPr>
        <w:spacing w:after="0" w:line="360" w:lineRule="auto"/>
        <w:ind w:firstLine="709"/>
        <w:jc w:val="both"/>
        <w:rPr>
          <w:rFonts w:ascii="Times New Roman" w:hAnsi="Times New Roman" w:cs="Times New Roman"/>
          <w:sz w:val="28"/>
          <w:szCs w:val="28"/>
        </w:rPr>
      </w:pPr>
      <w:r w:rsidRPr="00560D2F">
        <w:rPr>
          <w:rFonts w:ascii="Times New Roman" w:eastAsia="Times New Roman" w:hAnsi="Times New Roman" w:cs="Times New Roman"/>
          <w:color w:val="000000"/>
          <w:sz w:val="28"/>
          <w:szCs w:val="28"/>
          <w:lang w:eastAsia="ru-RU"/>
        </w:rPr>
        <w:t>В отличие от метода оценки достоверности</w:t>
      </w:r>
      <w:r w:rsidR="00E66623">
        <w:rPr>
          <w:rFonts w:ascii="Times New Roman" w:eastAsia="Times New Roman" w:hAnsi="Times New Roman" w:cs="Times New Roman"/>
          <w:color w:val="000000"/>
          <w:sz w:val="28"/>
          <w:szCs w:val="28"/>
          <w:lang w:eastAsia="ru-RU"/>
        </w:rPr>
        <w:t xml:space="preserve"> с помощью </w:t>
      </w:r>
      <w:r w:rsidRPr="00560D2F">
        <w:rPr>
          <w:rFonts w:ascii="Times New Roman" w:eastAsia="Times New Roman" w:hAnsi="Times New Roman" w:cs="Times New Roman"/>
          <w:color w:val="000000"/>
          <w:sz w:val="28"/>
          <w:szCs w:val="28"/>
          <w:lang w:eastAsia="ru-RU"/>
        </w:rPr>
        <w:t>критери</w:t>
      </w:r>
      <w:r w:rsidR="00E66623">
        <w:rPr>
          <w:rFonts w:ascii="Times New Roman" w:eastAsia="Times New Roman" w:hAnsi="Times New Roman" w:cs="Times New Roman"/>
          <w:color w:val="000000"/>
          <w:sz w:val="28"/>
          <w:szCs w:val="28"/>
          <w:lang w:eastAsia="ru-RU"/>
        </w:rPr>
        <w:t>я</w:t>
      </w:r>
      <w:r w:rsidRPr="00560D2F">
        <w:rPr>
          <w:rFonts w:ascii="Times New Roman" w:eastAsia="Times New Roman" w:hAnsi="Times New Roman" w:cs="Times New Roman"/>
          <w:color w:val="000000"/>
          <w:sz w:val="28"/>
          <w:szCs w:val="28"/>
          <w:lang w:eastAsia="ru-RU"/>
        </w:rPr>
        <w:t xml:space="preserve"> Стьюдента</w:t>
      </w:r>
      <w:r w:rsidR="00E66623">
        <w:rPr>
          <w:rFonts w:ascii="Times New Roman" w:eastAsia="Times New Roman" w:hAnsi="Times New Roman" w:cs="Times New Roman"/>
          <w:color w:val="000000"/>
          <w:sz w:val="28"/>
          <w:szCs w:val="28"/>
          <w:lang w:eastAsia="ru-RU"/>
        </w:rPr>
        <w:t xml:space="preserve"> (t)</w:t>
      </w:r>
      <w:r w:rsidRPr="00560D2F">
        <w:rPr>
          <w:rFonts w:ascii="Times New Roman" w:eastAsia="Times New Roman" w:hAnsi="Times New Roman" w:cs="Times New Roman"/>
          <w:color w:val="000000"/>
          <w:sz w:val="28"/>
          <w:szCs w:val="28"/>
          <w:lang w:eastAsia="ru-RU"/>
        </w:rPr>
        <w:t>, который позволяет</w:t>
      </w:r>
      <w:r w:rsidR="00E66623">
        <w:rPr>
          <w:rFonts w:ascii="Times New Roman" w:eastAsia="Times New Roman" w:hAnsi="Times New Roman" w:cs="Times New Roman"/>
          <w:color w:val="000000"/>
          <w:sz w:val="28"/>
          <w:szCs w:val="28"/>
          <w:lang w:eastAsia="ru-RU"/>
        </w:rPr>
        <w:t xml:space="preserve"> </w:t>
      </w:r>
      <w:r w:rsidRPr="00E66623">
        <w:rPr>
          <w:rFonts w:ascii="Times New Roman" w:hAnsi="Times New Roman" w:cs="Times New Roman"/>
          <w:color w:val="000000"/>
          <w:sz w:val="28"/>
          <w:szCs w:val="28"/>
        </w:rPr>
        <w:t xml:space="preserve">проводить </w:t>
      </w:r>
      <w:r w:rsidR="00E66623">
        <w:rPr>
          <w:rFonts w:ascii="Times New Roman" w:hAnsi="Times New Roman" w:cs="Times New Roman"/>
          <w:color w:val="000000"/>
          <w:sz w:val="28"/>
          <w:szCs w:val="28"/>
        </w:rPr>
        <w:t>лишь</w:t>
      </w:r>
      <w:r w:rsidRPr="00E66623">
        <w:rPr>
          <w:rFonts w:ascii="Times New Roman" w:hAnsi="Times New Roman" w:cs="Times New Roman"/>
          <w:color w:val="000000"/>
          <w:sz w:val="28"/>
          <w:szCs w:val="28"/>
        </w:rPr>
        <w:t xml:space="preserve"> попарное сравнение, критерий соответствия</w:t>
      </w:r>
      <w:r w:rsidR="00E66623">
        <w:rPr>
          <w:rFonts w:ascii="Times New Roman" w:hAnsi="Times New Roman" w:cs="Times New Roman"/>
          <w:color w:val="000000"/>
          <w:sz w:val="28"/>
          <w:szCs w:val="28"/>
        </w:rPr>
        <w:t xml:space="preserve"> </w:t>
      </w:r>
      <w:r w:rsidR="00E66623" w:rsidRPr="003F560D">
        <w:rPr>
          <w:rFonts w:ascii="Times New Roman" w:hAnsi="Times New Roman" w:cs="Times New Roman"/>
          <w:sz w:val="28"/>
          <w:szCs w:val="28"/>
        </w:rPr>
        <w:t>(χ²)</w:t>
      </w:r>
      <w:r w:rsidR="00E66623">
        <w:rPr>
          <w:rFonts w:ascii="Times New Roman" w:hAnsi="Times New Roman" w:cs="Times New Roman"/>
          <w:sz w:val="28"/>
          <w:szCs w:val="28"/>
        </w:rPr>
        <w:t xml:space="preserve"> </w:t>
      </w:r>
      <w:r w:rsidRPr="00E66623">
        <w:rPr>
          <w:rFonts w:ascii="Times New Roman" w:hAnsi="Times New Roman" w:cs="Times New Roman"/>
          <w:color w:val="000000"/>
          <w:sz w:val="28"/>
          <w:szCs w:val="28"/>
        </w:rPr>
        <w:t xml:space="preserve">применяется для сопоставления не только двух, но и большего числа групп, </w:t>
      </w:r>
      <w:r w:rsidR="00E66623">
        <w:rPr>
          <w:rFonts w:ascii="Times New Roman" w:hAnsi="Times New Roman" w:cs="Times New Roman"/>
          <w:color w:val="000000"/>
          <w:sz w:val="28"/>
          <w:szCs w:val="28"/>
        </w:rPr>
        <w:t xml:space="preserve">и </w:t>
      </w:r>
      <w:r w:rsidRPr="00E66623">
        <w:rPr>
          <w:rFonts w:ascii="Times New Roman" w:hAnsi="Times New Roman" w:cs="Times New Roman"/>
          <w:color w:val="000000"/>
          <w:sz w:val="28"/>
          <w:szCs w:val="28"/>
        </w:rPr>
        <w:t>в этом его преимущество. Определение критерия соответствия основано на довольно распространенном в исследованиях приеме</w:t>
      </w:r>
      <w:r w:rsidR="00E66623">
        <w:rPr>
          <w:rFonts w:ascii="Times New Roman" w:hAnsi="Times New Roman" w:cs="Times New Roman"/>
          <w:color w:val="000000"/>
          <w:sz w:val="28"/>
          <w:szCs w:val="28"/>
        </w:rPr>
        <w:t>, а именно</w:t>
      </w:r>
      <w:r w:rsidRPr="00E66623">
        <w:rPr>
          <w:rFonts w:ascii="Times New Roman" w:hAnsi="Times New Roman" w:cs="Times New Roman"/>
          <w:color w:val="000000"/>
          <w:sz w:val="28"/>
          <w:szCs w:val="28"/>
        </w:rPr>
        <w:t>: доказывать от противного.</w:t>
      </w:r>
    </w:p>
    <w:p w14:paraId="503B4281" w14:textId="66C0A531" w:rsidR="009F7DEE" w:rsidRDefault="009F7DEE" w:rsidP="00E6662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Вычисление </w:t>
      </w:r>
      <w:r w:rsidRPr="00E66623">
        <w:rPr>
          <w:rFonts w:ascii="Times New Roman" w:hAnsi="Times New Roman" w:cs="Times New Roman"/>
          <w:color w:val="000000"/>
          <w:sz w:val="28"/>
          <w:szCs w:val="28"/>
        </w:rPr>
        <w:t>критери</w:t>
      </w:r>
      <w:r>
        <w:rPr>
          <w:rFonts w:ascii="Times New Roman" w:hAnsi="Times New Roman" w:cs="Times New Roman"/>
          <w:color w:val="000000"/>
          <w:sz w:val="28"/>
          <w:szCs w:val="28"/>
        </w:rPr>
        <w:t>я</w:t>
      </w:r>
      <w:r w:rsidRPr="00E66623">
        <w:rPr>
          <w:rFonts w:ascii="Times New Roman" w:hAnsi="Times New Roman" w:cs="Times New Roman"/>
          <w:color w:val="000000"/>
          <w:sz w:val="28"/>
          <w:szCs w:val="28"/>
        </w:rPr>
        <w:t xml:space="preserve"> соответствия</w:t>
      </w:r>
      <w:r>
        <w:rPr>
          <w:rFonts w:ascii="Times New Roman" w:hAnsi="Times New Roman" w:cs="Times New Roman"/>
          <w:color w:val="000000"/>
          <w:sz w:val="28"/>
          <w:szCs w:val="28"/>
        </w:rPr>
        <w:t xml:space="preserve"> </w:t>
      </w:r>
      <w:r w:rsidRPr="003F560D">
        <w:rPr>
          <w:rFonts w:ascii="Times New Roman" w:hAnsi="Times New Roman" w:cs="Times New Roman"/>
          <w:sz w:val="28"/>
          <w:szCs w:val="28"/>
        </w:rPr>
        <w:t>(χ²)</w:t>
      </w:r>
      <w:r>
        <w:rPr>
          <w:rFonts w:ascii="Times New Roman" w:hAnsi="Times New Roman" w:cs="Times New Roman"/>
          <w:sz w:val="28"/>
          <w:szCs w:val="28"/>
        </w:rPr>
        <w:t xml:space="preserve"> начинается с предположения о том, что обе эмпирические совокупности являются выборочными из одной и той же генеральной совокупности</w:t>
      </w:r>
      <w:r w:rsidR="00BA08E2">
        <w:rPr>
          <w:rFonts w:ascii="Times New Roman" w:hAnsi="Times New Roman" w:cs="Times New Roman"/>
          <w:sz w:val="28"/>
          <w:szCs w:val="28"/>
        </w:rPr>
        <w:t>, – это предположение называется «нулевой гипотезой».</w:t>
      </w:r>
    </w:p>
    <w:p w14:paraId="4CEBD7DF" w14:textId="7A665634" w:rsidR="00BA08E2" w:rsidRDefault="00BA08E2" w:rsidP="00E666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вычисляют вероятность того, что при условии справедливости «нулевой гипотезы» расхождение между выборочными </w:t>
      </w:r>
      <w:r w:rsidR="008017AE">
        <w:rPr>
          <w:rFonts w:ascii="Times New Roman" w:hAnsi="Times New Roman" w:cs="Times New Roman"/>
          <w:sz w:val="28"/>
          <w:szCs w:val="28"/>
        </w:rPr>
        <w:t>оценками параметров, связанное только с выборочным варьированием, может достигнуть фактически наблюдаемой величины</w:t>
      </w:r>
      <w:r w:rsidR="007A23A0">
        <w:rPr>
          <w:rFonts w:ascii="Times New Roman" w:hAnsi="Times New Roman" w:cs="Times New Roman"/>
          <w:sz w:val="28"/>
          <w:szCs w:val="28"/>
        </w:rPr>
        <w:t>, и если эта вероятность окажется очень малой, то «нулевая гипотеза» отвергается, а именно: мало вероятно, что расхождение вызвано случайными причинами, а не реальным различием.</w:t>
      </w:r>
    </w:p>
    <w:p w14:paraId="4305FB62" w14:textId="3E985283" w:rsidR="00947C7C" w:rsidRPr="00947C7C" w:rsidRDefault="00947C7C" w:rsidP="00947C7C">
      <w:pPr>
        <w:pStyle w:val="p20"/>
        <w:spacing w:before="0" w:beforeAutospacing="0" w:after="0" w:afterAutospacing="0" w:line="360" w:lineRule="auto"/>
        <w:ind w:firstLine="709"/>
        <w:jc w:val="both"/>
        <w:rPr>
          <w:color w:val="000000"/>
          <w:sz w:val="28"/>
          <w:szCs w:val="28"/>
        </w:rPr>
      </w:pPr>
      <w:r w:rsidRPr="00560D2F">
        <w:rPr>
          <w:color w:val="000000"/>
          <w:sz w:val="28"/>
          <w:szCs w:val="28"/>
        </w:rPr>
        <w:t>Определение критерия основано на расчете разницы между фактическими</w:t>
      </w:r>
      <w:r>
        <w:rPr>
          <w:color w:val="000000"/>
          <w:sz w:val="28"/>
          <w:szCs w:val="28"/>
        </w:rPr>
        <w:t xml:space="preserve"> (Р)</w:t>
      </w:r>
      <w:r w:rsidRPr="00560D2F">
        <w:rPr>
          <w:color w:val="000000"/>
          <w:sz w:val="28"/>
          <w:szCs w:val="28"/>
        </w:rPr>
        <w:t xml:space="preserve"> и «ожидаемыми» (Р</w:t>
      </w:r>
      <w:proofErr w:type="gramStart"/>
      <w:r w:rsidR="00EF1927" w:rsidRPr="00EF1927">
        <w:rPr>
          <w:sz w:val="16"/>
          <w:szCs w:val="16"/>
        </w:rPr>
        <w:t>1</w:t>
      </w:r>
      <w:proofErr w:type="gramEnd"/>
      <w:r w:rsidRPr="00560D2F">
        <w:rPr>
          <w:color w:val="000000"/>
          <w:sz w:val="28"/>
          <w:szCs w:val="28"/>
        </w:rPr>
        <w:t>),</w:t>
      </w:r>
      <w:r>
        <w:rPr>
          <w:color w:val="000000"/>
          <w:sz w:val="28"/>
          <w:szCs w:val="28"/>
        </w:rPr>
        <w:t xml:space="preserve"> </w:t>
      </w:r>
      <w:r w:rsidRPr="00560D2F">
        <w:rPr>
          <w:color w:val="000000"/>
          <w:sz w:val="28"/>
          <w:szCs w:val="28"/>
        </w:rPr>
        <w:t>данными. Чем больше эта разность (Р–Р</w:t>
      </w:r>
      <w:r w:rsidR="00EF1927" w:rsidRPr="00EF1927">
        <w:rPr>
          <w:sz w:val="16"/>
          <w:szCs w:val="16"/>
        </w:rPr>
        <w:t>1</w:t>
      </w:r>
      <w:r w:rsidRPr="00560D2F">
        <w:rPr>
          <w:color w:val="000000"/>
          <w:sz w:val="28"/>
          <w:szCs w:val="28"/>
        </w:rPr>
        <w:t>),</w:t>
      </w:r>
      <w:r>
        <w:rPr>
          <w:color w:val="000000"/>
          <w:sz w:val="28"/>
          <w:szCs w:val="28"/>
        </w:rPr>
        <w:t xml:space="preserve"> </w:t>
      </w:r>
      <w:r w:rsidRPr="00560D2F">
        <w:rPr>
          <w:color w:val="000000"/>
          <w:sz w:val="28"/>
          <w:szCs w:val="28"/>
        </w:rPr>
        <w:t>тем с большей вероятностью можно утверждать, что существуют различия в распределении сравниваемых выборочных совокупностей, и наоборот, чем меньше разность, тем меньше шансов на то, что сравниваемые выборочные совокупности различны между собой.</w:t>
      </w:r>
    </w:p>
    <w:p w14:paraId="3003A7E2" w14:textId="635A9533" w:rsidR="00BA08E2" w:rsidRPr="00947C7C" w:rsidRDefault="008C6D9F" w:rsidP="00947C7C">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lastRenderedPageBreak/>
        <w:t xml:space="preserve">Значение критерия </w:t>
      </w:r>
      <w:r w:rsidRPr="008C6D9F">
        <w:rPr>
          <w:rFonts w:ascii="Times New Roman" w:hAnsi="Times New Roman" w:cs="Times New Roman"/>
          <w:color w:val="000000"/>
          <w:sz w:val="28"/>
          <w:szCs w:val="28"/>
        </w:rPr>
        <w:t xml:space="preserve">соответствия </w:t>
      </w:r>
      <w:r w:rsidRPr="003F560D">
        <w:rPr>
          <w:rFonts w:ascii="Times New Roman" w:hAnsi="Times New Roman" w:cs="Times New Roman"/>
          <w:sz w:val="28"/>
          <w:szCs w:val="28"/>
        </w:rPr>
        <w:t>(χ²)</w:t>
      </w:r>
      <w:r>
        <w:rPr>
          <w:rFonts w:ascii="Times New Roman" w:hAnsi="Times New Roman" w:cs="Times New Roman"/>
          <w:sz w:val="28"/>
          <w:szCs w:val="28"/>
        </w:rPr>
        <w:t xml:space="preserve"> является положительным числом, которое тем больше, чем больше несоответствие между сравниваемыми совокупностями. При полном отсутствии различия между ними, величина критерия </w:t>
      </w:r>
      <w:r w:rsidRPr="008C6D9F">
        <w:rPr>
          <w:rFonts w:ascii="Times New Roman" w:hAnsi="Times New Roman" w:cs="Times New Roman"/>
          <w:color w:val="000000"/>
          <w:sz w:val="28"/>
          <w:szCs w:val="28"/>
        </w:rPr>
        <w:t xml:space="preserve">соответствия </w:t>
      </w:r>
      <w:r w:rsidRPr="003F560D">
        <w:rPr>
          <w:rFonts w:ascii="Times New Roman" w:hAnsi="Times New Roman" w:cs="Times New Roman"/>
          <w:sz w:val="28"/>
          <w:szCs w:val="28"/>
        </w:rPr>
        <w:t>(χ²)</w:t>
      </w:r>
      <w:r>
        <w:rPr>
          <w:rFonts w:ascii="Times New Roman" w:hAnsi="Times New Roman" w:cs="Times New Roman"/>
          <w:sz w:val="28"/>
          <w:szCs w:val="28"/>
        </w:rPr>
        <w:t xml:space="preserve"> будет равна нулю. Следовательно, «нулевая гипотеза» справедлива – различия между сравниваемыми совокупностями отсутствуют. </w:t>
      </w:r>
    </w:p>
    <w:p w14:paraId="5A800EB5" w14:textId="7F008CF2" w:rsidR="001D148C" w:rsidRDefault="001D148C" w:rsidP="00947C7C">
      <w:pPr>
        <w:pStyle w:val="p43"/>
        <w:spacing w:before="0" w:beforeAutospacing="0" w:after="0" w:afterAutospacing="0" w:line="360" w:lineRule="auto"/>
        <w:ind w:firstLine="709"/>
        <w:jc w:val="both"/>
        <w:rPr>
          <w:color w:val="000000"/>
          <w:sz w:val="28"/>
          <w:szCs w:val="28"/>
        </w:rPr>
      </w:pPr>
      <w:r w:rsidRPr="00560D2F">
        <w:rPr>
          <w:color w:val="000000"/>
          <w:sz w:val="28"/>
          <w:szCs w:val="28"/>
        </w:rPr>
        <w:t xml:space="preserve">Критерий </w:t>
      </w:r>
      <w:r w:rsidR="009F7DEE" w:rsidRPr="00E66623">
        <w:rPr>
          <w:color w:val="000000"/>
          <w:sz w:val="28"/>
          <w:szCs w:val="28"/>
        </w:rPr>
        <w:t>соответствия</w:t>
      </w:r>
      <w:r w:rsidR="009F7DEE">
        <w:rPr>
          <w:color w:val="000000"/>
          <w:sz w:val="28"/>
          <w:szCs w:val="28"/>
        </w:rPr>
        <w:t xml:space="preserve"> </w:t>
      </w:r>
      <w:r w:rsidR="009F7DEE" w:rsidRPr="003F560D">
        <w:rPr>
          <w:sz w:val="28"/>
          <w:szCs w:val="28"/>
        </w:rPr>
        <w:t>(χ²)</w:t>
      </w:r>
      <w:r w:rsidR="009F7DEE">
        <w:rPr>
          <w:sz w:val="28"/>
          <w:szCs w:val="28"/>
        </w:rPr>
        <w:t xml:space="preserve"> </w:t>
      </w:r>
      <w:r w:rsidRPr="00560D2F">
        <w:rPr>
          <w:color w:val="000000"/>
          <w:sz w:val="28"/>
          <w:szCs w:val="28"/>
        </w:rPr>
        <w:t>определяется по формуле:</w:t>
      </w:r>
    </w:p>
    <w:p w14:paraId="2597AECF" w14:textId="3592B68E" w:rsidR="009F7DEE" w:rsidRPr="009F7DEE" w:rsidRDefault="00EF1927" w:rsidP="00365139">
      <w:pPr>
        <w:pStyle w:val="a6"/>
        <w:rPr>
          <w:sz w:val="28"/>
          <w:szCs w:val="28"/>
        </w:rPr>
      </w:pPr>
      <w:r>
        <w:rPr>
          <w:sz w:val="28"/>
          <w:szCs w:val="28"/>
        </w:rPr>
        <w:t xml:space="preserve">                      (</w:t>
      </w:r>
      <w:proofErr w:type="gramStart"/>
      <w:r>
        <w:rPr>
          <w:sz w:val="28"/>
          <w:szCs w:val="28"/>
        </w:rPr>
        <w:t>Р</w:t>
      </w:r>
      <w:proofErr w:type="gramEnd"/>
      <w:r>
        <w:rPr>
          <w:sz w:val="28"/>
          <w:szCs w:val="28"/>
        </w:rPr>
        <w:t xml:space="preserve"> – Р</w:t>
      </w:r>
      <w:r w:rsidRPr="00EF1927">
        <w:rPr>
          <w:sz w:val="16"/>
          <w:szCs w:val="16"/>
        </w:rPr>
        <w:t>1</w:t>
      </w:r>
      <w:r w:rsidR="009F7DEE" w:rsidRPr="009F7DEE">
        <w:rPr>
          <w:sz w:val="28"/>
          <w:szCs w:val="28"/>
        </w:rPr>
        <w:t>)²</w:t>
      </w:r>
    </w:p>
    <w:p w14:paraId="471A0E25" w14:textId="3A79C30A" w:rsidR="009F7DEE" w:rsidRPr="009F7DEE" w:rsidRDefault="009F7DEE" w:rsidP="00365139">
      <w:pPr>
        <w:spacing w:after="0" w:line="240" w:lineRule="auto"/>
        <w:rPr>
          <w:rFonts w:ascii="Times New Roman" w:hAnsi="Times New Roman" w:cs="Times New Roman"/>
          <w:sz w:val="28"/>
          <w:szCs w:val="28"/>
        </w:rPr>
      </w:pPr>
      <w:r w:rsidRPr="009F7DEE">
        <w:rPr>
          <w:rFonts w:ascii="Times New Roman" w:hAnsi="Times New Roman" w:cs="Times New Roman"/>
          <w:sz w:val="28"/>
          <w:szCs w:val="28"/>
        </w:rPr>
        <w:t xml:space="preserve">          χ² = Σ ------------</w:t>
      </w:r>
      <w:r>
        <w:rPr>
          <w:rFonts w:ascii="Times New Roman" w:hAnsi="Times New Roman" w:cs="Times New Roman"/>
          <w:sz w:val="28"/>
          <w:szCs w:val="28"/>
        </w:rPr>
        <w:t>, где</w:t>
      </w:r>
      <w:r w:rsidRPr="009F7DEE">
        <w:rPr>
          <w:rFonts w:ascii="Times New Roman" w:hAnsi="Times New Roman" w:cs="Times New Roman"/>
          <w:sz w:val="28"/>
          <w:szCs w:val="28"/>
        </w:rPr>
        <w:t xml:space="preserve"> </w:t>
      </w:r>
    </w:p>
    <w:p w14:paraId="680573D2" w14:textId="0A2BF40E" w:rsidR="009F7DEE" w:rsidRDefault="00EF1927" w:rsidP="00365139">
      <w:pPr>
        <w:pStyle w:val="a6"/>
        <w:ind w:firstLine="709"/>
        <w:jc w:val="both"/>
        <w:rPr>
          <w:sz w:val="28"/>
          <w:szCs w:val="28"/>
        </w:rPr>
      </w:pPr>
      <w:r>
        <w:rPr>
          <w:sz w:val="28"/>
          <w:szCs w:val="28"/>
        </w:rPr>
        <w:t xml:space="preserve">                 Р</w:t>
      </w:r>
      <w:proofErr w:type="gramStart"/>
      <w:r w:rsidRPr="00EF1927">
        <w:rPr>
          <w:sz w:val="16"/>
          <w:szCs w:val="16"/>
        </w:rPr>
        <w:t>1</w:t>
      </w:r>
      <w:proofErr w:type="gramEnd"/>
    </w:p>
    <w:p w14:paraId="47F1B464" w14:textId="77777777" w:rsidR="00365139" w:rsidRDefault="00365139" w:rsidP="009F7DEE">
      <w:pPr>
        <w:pStyle w:val="a6"/>
        <w:spacing w:line="360" w:lineRule="auto"/>
        <w:ind w:firstLine="709"/>
        <w:jc w:val="both"/>
        <w:rPr>
          <w:color w:val="000000"/>
          <w:sz w:val="28"/>
          <w:szCs w:val="28"/>
        </w:rPr>
      </w:pPr>
    </w:p>
    <w:p w14:paraId="728FD339" w14:textId="0144D024" w:rsidR="009F7DEE" w:rsidRDefault="001D148C" w:rsidP="009F7DEE">
      <w:pPr>
        <w:pStyle w:val="a6"/>
        <w:spacing w:line="360" w:lineRule="auto"/>
        <w:ind w:firstLine="709"/>
        <w:jc w:val="both"/>
        <w:rPr>
          <w:color w:val="000000"/>
          <w:sz w:val="28"/>
          <w:szCs w:val="28"/>
        </w:rPr>
      </w:pPr>
      <w:r w:rsidRPr="00560D2F">
        <w:rPr>
          <w:color w:val="000000"/>
          <w:sz w:val="28"/>
          <w:szCs w:val="28"/>
        </w:rPr>
        <w:t>Р</w:t>
      </w:r>
      <w:r w:rsidR="009F7DEE">
        <w:rPr>
          <w:color w:val="000000"/>
          <w:sz w:val="28"/>
          <w:szCs w:val="28"/>
        </w:rPr>
        <w:t xml:space="preserve"> – </w:t>
      </w:r>
      <w:r w:rsidRPr="00560D2F">
        <w:rPr>
          <w:color w:val="000000"/>
          <w:sz w:val="28"/>
          <w:szCs w:val="28"/>
        </w:rPr>
        <w:t>фактические (эмпирические) дан</w:t>
      </w:r>
      <w:r w:rsidR="009F7DEE">
        <w:rPr>
          <w:color w:val="000000"/>
          <w:sz w:val="28"/>
          <w:szCs w:val="28"/>
        </w:rPr>
        <w:t>ные</w:t>
      </w:r>
      <w:r w:rsidRPr="00560D2F">
        <w:rPr>
          <w:color w:val="000000"/>
          <w:sz w:val="28"/>
          <w:szCs w:val="28"/>
        </w:rPr>
        <w:t xml:space="preserve">; </w:t>
      </w:r>
    </w:p>
    <w:p w14:paraId="505C34EE" w14:textId="1E1FEB4D" w:rsidR="009F7DEE" w:rsidRDefault="00EF1927" w:rsidP="009F7DEE">
      <w:pPr>
        <w:pStyle w:val="a6"/>
        <w:spacing w:line="360" w:lineRule="auto"/>
        <w:ind w:firstLine="709"/>
        <w:jc w:val="both"/>
        <w:rPr>
          <w:color w:val="000000"/>
          <w:sz w:val="28"/>
          <w:szCs w:val="28"/>
        </w:rPr>
      </w:pPr>
      <w:r>
        <w:rPr>
          <w:sz w:val="28"/>
          <w:szCs w:val="28"/>
        </w:rPr>
        <w:t>Р</w:t>
      </w:r>
      <w:proofErr w:type="gramStart"/>
      <w:r w:rsidRPr="00EF1927">
        <w:rPr>
          <w:sz w:val="16"/>
          <w:szCs w:val="16"/>
        </w:rPr>
        <w:t>1</w:t>
      </w:r>
      <w:proofErr w:type="gramEnd"/>
      <w:r w:rsidR="009F7DEE">
        <w:rPr>
          <w:sz w:val="28"/>
          <w:szCs w:val="28"/>
        </w:rPr>
        <w:t xml:space="preserve"> ‒ </w:t>
      </w:r>
      <w:r w:rsidR="001D148C" w:rsidRPr="00560D2F">
        <w:rPr>
          <w:color w:val="000000"/>
          <w:sz w:val="28"/>
          <w:szCs w:val="28"/>
        </w:rPr>
        <w:t xml:space="preserve">«ожидаемые» (теоретические) данные, вычисленные на основании </w:t>
      </w:r>
      <w:r w:rsidR="009F7DEE">
        <w:rPr>
          <w:color w:val="000000"/>
          <w:sz w:val="28"/>
          <w:szCs w:val="28"/>
        </w:rPr>
        <w:t>«</w:t>
      </w:r>
      <w:r w:rsidR="001D148C" w:rsidRPr="00560D2F">
        <w:rPr>
          <w:color w:val="000000"/>
          <w:sz w:val="28"/>
          <w:szCs w:val="28"/>
        </w:rPr>
        <w:t>нулевой гипотезы</w:t>
      </w:r>
      <w:r w:rsidR="009F7DEE">
        <w:rPr>
          <w:color w:val="000000"/>
          <w:sz w:val="28"/>
          <w:szCs w:val="28"/>
        </w:rPr>
        <w:t>»</w:t>
      </w:r>
      <w:r w:rsidR="001D148C" w:rsidRPr="00560D2F">
        <w:rPr>
          <w:color w:val="000000"/>
          <w:sz w:val="28"/>
          <w:szCs w:val="28"/>
        </w:rPr>
        <w:t xml:space="preserve">; </w:t>
      </w:r>
    </w:p>
    <w:p w14:paraId="5888BDBB" w14:textId="472443D1" w:rsidR="001D148C" w:rsidRDefault="001D148C" w:rsidP="00947C7C">
      <w:pPr>
        <w:pStyle w:val="a6"/>
        <w:spacing w:line="360" w:lineRule="auto"/>
        <w:ind w:firstLine="709"/>
        <w:jc w:val="both"/>
        <w:rPr>
          <w:color w:val="000000"/>
          <w:sz w:val="28"/>
          <w:szCs w:val="28"/>
        </w:rPr>
      </w:pPr>
      <w:r w:rsidRPr="00560D2F">
        <w:rPr>
          <w:color w:val="000000"/>
          <w:sz w:val="28"/>
          <w:szCs w:val="28"/>
        </w:rPr>
        <w:t>∑ — знак суммы</w:t>
      </w:r>
      <w:r w:rsidR="00947C7C">
        <w:rPr>
          <w:color w:val="000000"/>
          <w:sz w:val="28"/>
          <w:szCs w:val="28"/>
        </w:rPr>
        <w:t>.</w:t>
      </w:r>
    </w:p>
    <w:p w14:paraId="291BE9D5" w14:textId="081E0411" w:rsidR="00EE559B" w:rsidRPr="00EE559B" w:rsidRDefault="00EE559B" w:rsidP="00EE559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w:t>
      </w:r>
      <w:r w:rsidRPr="00EE559B">
        <w:rPr>
          <w:rFonts w:ascii="Times New Roman" w:hAnsi="Times New Roman" w:cs="Times New Roman"/>
          <w:color w:val="000000"/>
          <w:sz w:val="28"/>
          <w:szCs w:val="28"/>
        </w:rPr>
        <w:t>оценк</w:t>
      </w:r>
      <w:r>
        <w:rPr>
          <w:rFonts w:ascii="Times New Roman" w:hAnsi="Times New Roman" w:cs="Times New Roman"/>
          <w:color w:val="000000"/>
          <w:sz w:val="28"/>
          <w:szCs w:val="28"/>
        </w:rPr>
        <w:t>е</w:t>
      </w:r>
      <w:r w:rsidRPr="00EE559B">
        <w:rPr>
          <w:rFonts w:ascii="Times New Roman" w:hAnsi="Times New Roman" w:cs="Times New Roman"/>
          <w:color w:val="000000"/>
          <w:sz w:val="28"/>
          <w:szCs w:val="28"/>
        </w:rPr>
        <w:t xml:space="preserve"> критерия соответствия </w:t>
      </w:r>
      <w:r w:rsidRPr="00EE559B">
        <w:rPr>
          <w:rFonts w:ascii="Times New Roman" w:hAnsi="Times New Roman" w:cs="Times New Roman"/>
          <w:sz w:val="28"/>
          <w:szCs w:val="28"/>
        </w:rPr>
        <w:t>(χ²)</w:t>
      </w:r>
      <w:r>
        <w:rPr>
          <w:sz w:val="28"/>
          <w:szCs w:val="28"/>
        </w:rPr>
        <w:t xml:space="preserve"> </w:t>
      </w:r>
      <w:r w:rsidRPr="00EE559B">
        <w:rPr>
          <w:rFonts w:ascii="Times New Roman" w:hAnsi="Times New Roman" w:cs="Times New Roman"/>
          <w:color w:val="000000"/>
          <w:sz w:val="28"/>
          <w:szCs w:val="28"/>
        </w:rPr>
        <w:t>учитывают число рядов (R) и число строк (S) распределения фактических чисел (без итоговых) и на основании этих данных вычисляют так называемое число степеней свободы n¹ = (R – 1) х (S – 1).</w:t>
      </w:r>
      <w:r>
        <w:rPr>
          <w:rFonts w:ascii="Times New Roman" w:hAnsi="Times New Roman" w:cs="Times New Roman"/>
          <w:color w:val="000000"/>
          <w:sz w:val="28"/>
          <w:szCs w:val="28"/>
        </w:rPr>
        <w:t xml:space="preserve"> Ч</w:t>
      </w:r>
      <w:r w:rsidRPr="00EE559B">
        <w:rPr>
          <w:rFonts w:ascii="Times New Roman" w:hAnsi="Times New Roman" w:cs="Times New Roman"/>
          <w:color w:val="000000"/>
          <w:sz w:val="28"/>
          <w:szCs w:val="28"/>
        </w:rPr>
        <w:t>исло степеней свободы указывает на число «свободно варьирующих» элементов, или число клеток таблицы, которые могут быть заполнены любыми числами без изменения общих итоговых данных.</w:t>
      </w:r>
    </w:p>
    <w:p w14:paraId="554A7221" w14:textId="7AEAA513" w:rsidR="00947C7C" w:rsidRDefault="00EE559B" w:rsidP="00EE559B">
      <w:pPr>
        <w:spacing w:after="0" w:line="360" w:lineRule="auto"/>
        <w:ind w:firstLine="709"/>
        <w:jc w:val="both"/>
        <w:rPr>
          <w:rFonts w:ascii="Times New Roman" w:hAnsi="Times New Roman" w:cs="Times New Roman"/>
          <w:color w:val="000000"/>
          <w:sz w:val="28"/>
          <w:szCs w:val="28"/>
        </w:rPr>
      </w:pPr>
      <w:r w:rsidRPr="00EE559B">
        <w:rPr>
          <w:rFonts w:ascii="Times New Roman" w:hAnsi="Times New Roman" w:cs="Times New Roman"/>
          <w:color w:val="000000"/>
          <w:sz w:val="28"/>
          <w:szCs w:val="28"/>
        </w:rPr>
        <w:t>Полученное значение критерия соответствия</w:t>
      </w:r>
      <w:proofErr w:type="gramStart"/>
      <w:r w:rsidRPr="00EE559B">
        <w:rPr>
          <w:rFonts w:ascii="Times New Roman" w:hAnsi="Times New Roman" w:cs="Times New Roman"/>
          <w:color w:val="000000"/>
          <w:sz w:val="28"/>
          <w:szCs w:val="28"/>
        </w:rPr>
        <w:t xml:space="preserve"> </w:t>
      </w:r>
      <w:r w:rsidRPr="00EE559B">
        <w:rPr>
          <w:rFonts w:ascii="Times New Roman" w:hAnsi="Times New Roman" w:cs="Times New Roman"/>
          <w:sz w:val="28"/>
          <w:szCs w:val="28"/>
        </w:rPr>
        <w:t xml:space="preserve">(χ²) </w:t>
      </w:r>
      <w:proofErr w:type="gramEnd"/>
      <w:r w:rsidRPr="00EE559B">
        <w:rPr>
          <w:rFonts w:ascii="Times New Roman" w:hAnsi="Times New Roman" w:cs="Times New Roman"/>
          <w:color w:val="000000"/>
          <w:sz w:val="28"/>
          <w:szCs w:val="28"/>
        </w:rPr>
        <w:t>оцениваем по таблице критических значений</w:t>
      </w:r>
      <w:r w:rsidRPr="00EE559B">
        <w:rPr>
          <w:rFonts w:ascii="Times New Roman" w:hAnsi="Times New Roman" w:cs="Times New Roman"/>
          <w:sz w:val="28"/>
          <w:szCs w:val="28"/>
        </w:rPr>
        <w:t xml:space="preserve"> χ²</w:t>
      </w:r>
      <w:r w:rsidRPr="00EE559B">
        <w:rPr>
          <w:rFonts w:ascii="Times New Roman" w:hAnsi="Times New Roman" w:cs="Times New Roman"/>
          <w:color w:val="000000"/>
          <w:sz w:val="28"/>
          <w:szCs w:val="28"/>
        </w:rPr>
        <w:t xml:space="preserve">. Для того, чтобы опровергнуть «нулевую гипотезу», вычисленный критерий соответствия должен быть равен или больше табличного (критического) значения </w:t>
      </w:r>
      <w:r w:rsidRPr="00EE559B">
        <w:rPr>
          <w:rFonts w:ascii="Times New Roman" w:hAnsi="Times New Roman" w:cs="Times New Roman"/>
          <w:sz w:val="28"/>
          <w:szCs w:val="28"/>
        </w:rPr>
        <w:t>χ²</w:t>
      </w:r>
      <w:r w:rsidRPr="00EE559B">
        <w:rPr>
          <w:rFonts w:ascii="Times New Roman" w:hAnsi="Times New Roman" w:cs="Times New Roman"/>
          <w:color w:val="000000"/>
          <w:sz w:val="28"/>
          <w:szCs w:val="28"/>
        </w:rPr>
        <w:t>.</w:t>
      </w:r>
    </w:p>
    <w:p w14:paraId="16CBD08D" w14:textId="564C03E4" w:rsidR="00C16845" w:rsidRDefault="00365139" w:rsidP="00EE559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Для быстрой оценки значения </w:t>
      </w:r>
      <w:r w:rsidRPr="00EE559B">
        <w:rPr>
          <w:rFonts w:ascii="Times New Roman" w:hAnsi="Times New Roman" w:cs="Times New Roman"/>
          <w:color w:val="000000"/>
          <w:sz w:val="28"/>
          <w:szCs w:val="28"/>
        </w:rPr>
        <w:t>критерия соответствия</w:t>
      </w:r>
      <w:proofErr w:type="gramStart"/>
      <w:r w:rsidRPr="00EE559B">
        <w:rPr>
          <w:rFonts w:ascii="Times New Roman" w:hAnsi="Times New Roman" w:cs="Times New Roman"/>
          <w:color w:val="000000"/>
          <w:sz w:val="28"/>
          <w:szCs w:val="28"/>
        </w:rPr>
        <w:t xml:space="preserve"> </w:t>
      </w:r>
      <w:r w:rsidRPr="00EE559B">
        <w:rPr>
          <w:rFonts w:ascii="Times New Roman" w:hAnsi="Times New Roman" w:cs="Times New Roman"/>
          <w:sz w:val="28"/>
          <w:szCs w:val="28"/>
        </w:rPr>
        <w:t>(χ²)</w:t>
      </w:r>
      <w:r>
        <w:rPr>
          <w:rFonts w:ascii="Times New Roman" w:hAnsi="Times New Roman" w:cs="Times New Roman"/>
          <w:sz w:val="28"/>
          <w:szCs w:val="28"/>
        </w:rPr>
        <w:t xml:space="preserve"> </w:t>
      </w:r>
      <w:proofErr w:type="gramEnd"/>
      <w:r>
        <w:rPr>
          <w:rFonts w:ascii="Times New Roman" w:hAnsi="Times New Roman" w:cs="Times New Roman"/>
          <w:sz w:val="28"/>
          <w:szCs w:val="28"/>
        </w:rPr>
        <w:t>можно пользоваться формулой:</w:t>
      </w:r>
    </w:p>
    <w:p w14:paraId="3D3E3462" w14:textId="01C26910" w:rsidR="00365139" w:rsidRPr="00661140" w:rsidRDefault="00365139" w:rsidP="00365139">
      <w:pPr>
        <w:spacing w:after="0" w:line="240" w:lineRule="auto"/>
        <w:ind w:firstLine="709"/>
        <w:jc w:val="both"/>
        <w:rPr>
          <w:rFonts w:ascii="Times New Roman" w:hAnsi="Times New Roman" w:cs="Times New Roman"/>
          <w:sz w:val="28"/>
          <w:szCs w:val="28"/>
        </w:rPr>
      </w:pPr>
      <w:r w:rsidRPr="00EE559B">
        <w:rPr>
          <w:rFonts w:ascii="Times New Roman" w:hAnsi="Times New Roman" w:cs="Times New Roman"/>
          <w:sz w:val="28"/>
          <w:szCs w:val="28"/>
        </w:rPr>
        <w:t>χ²</w:t>
      </w:r>
      <w:r>
        <w:rPr>
          <w:rFonts w:ascii="Times New Roman" w:hAnsi="Times New Roman" w:cs="Times New Roman"/>
          <w:sz w:val="28"/>
          <w:szCs w:val="28"/>
        </w:rPr>
        <w:t xml:space="preserve"> ‒ </w:t>
      </w:r>
      <w:r>
        <w:rPr>
          <w:rFonts w:ascii="Times New Roman" w:hAnsi="Times New Roman" w:cs="Times New Roman"/>
          <w:sz w:val="28"/>
          <w:szCs w:val="28"/>
          <w:lang w:val="en-US"/>
        </w:rPr>
        <w:t>n</w:t>
      </w:r>
      <w:r w:rsidRPr="00661140">
        <w:rPr>
          <w:rFonts w:ascii="Times New Roman" w:hAnsi="Times New Roman" w:cs="Times New Roman"/>
          <w:sz w:val="28"/>
          <w:szCs w:val="28"/>
        </w:rPr>
        <w:t>¹</w:t>
      </w:r>
    </w:p>
    <w:p w14:paraId="1A452929" w14:textId="493F3516" w:rsidR="00365139" w:rsidRPr="00365139" w:rsidRDefault="00365139" w:rsidP="00365139">
      <w:pPr>
        <w:spacing w:after="0" w:line="240" w:lineRule="auto"/>
        <w:ind w:firstLine="709"/>
        <w:jc w:val="both"/>
        <w:rPr>
          <w:rFonts w:ascii="Times New Roman" w:hAnsi="Times New Roman" w:cs="Times New Roman"/>
          <w:sz w:val="28"/>
          <w:szCs w:val="28"/>
        </w:rPr>
      </w:pPr>
      <w:r w:rsidRPr="00661140">
        <w:rPr>
          <w:rFonts w:ascii="Times New Roman" w:hAnsi="Times New Roman" w:cs="Times New Roman"/>
          <w:sz w:val="28"/>
          <w:szCs w:val="28"/>
        </w:rPr>
        <w:t>--------</w:t>
      </w:r>
      <w:r>
        <w:rPr>
          <w:rFonts w:ascii="Times New Roman" w:hAnsi="Times New Roman" w:cs="Times New Roman"/>
          <w:sz w:val="28"/>
          <w:szCs w:val="28"/>
        </w:rPr>
        <w:t>, где</w:t>
      </w:r>
    </w:p>
    <w:p w14:paraId="194C3CF0" w14:textId="18E47705" w:rsidR="00365139" w:rsidRPr="00661140" w:rsidRDefault="00365139" w:rsidP="00365139">
      <w:pPr>
        <w:spacing w:after="0" w:line="240" w:lineRule="auto"/>
        <w:ind w:firstLine="709"/>
        <w:jc w:val="both"/>
        <w:rPr>
          <w:rFonts w:ascii="Times New Roman" w:hAnsi="Times New Roman" w:cs="Times New Roman"/>
          <w:sz w:val="28"/>
          <w:szCs w:val="28"/>
        </w:rPr>
      </w:pPr>
      <w:r w:rsidRPr="00661140">
        <w:rPr>
          <w:rFonts w:ascii="Times New Roman" w:hAnsi="Times New Roman" w:cs="Times New Roman"/>
          <w:sz w:val="28"/>
          <w:szCs w:val="28"/>
        </w:rPr>
        <w:t xml:space="preserve">√ 2 </w:t>
      </w:r>
      <w:r>
        <w:rPr>
          <w:rFonts w:ascii="Times New Roman" w:hAnsi="Times New Roman" w:cs="Times New Roman"/>
          <w:sz w:val="28"/>
          <w:szCs w:val="28"/>
          <w:lang w:val="en-US"/>
        </w:rPr>
        <w:t>n</w:t>
      </w:r>
      <w:r w:rsidRPr="00661140">
        <w:rPr>
          <w:rFonts w:ascii="Times New Roman" w:hAnsi="Times New Roman" w:cs="Times New Roman"/>
          <w:sz w:val="28"/>
          <w:szCs w:val="28"/>
        </w:rPr>
        <w:t>¹</w:t>
      </w:r>
    </w:p>
    <w:p w14:paraId="0FB6AF1F" w14:textId="2FD94469" w:rsidR="00365139" w:rsidRPr="00661140" w:rsidRDefault="00365139" w:rsidP="00365139">
      <w:pPr>
        <w:spacing w:after="0" w:line="240" w:lineRule="auto"/>
        <w:ind w:firstLine="709"/>
        <w:jc w:val="both"/>
        <w:rPr>
          <w:rFonts w:ascii="Times New Roman" w:hAnsi="Times New Roman" w:cs="Times New Roman"/>
          <w:sz w:val="28"/>
          <w:szCs w:val="28"/>
        </w:rPr>
      </w:pPr>
    </w:p>
    <w:p w14:paraId="3D223F45" w14:textId="639F5033" w:rsidR="00365139" w:rsidRDefault="00365139" w:rsidP="0036513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n</w:t>
      </w:r>
      <w:r w:rsidRPr="00661140">
        <w:rPr>
          <w:rFonts w:ascii="Times New Roman" w:hAnsi="Times New Roman" w:cs="Times New Roman"/>
          <w:sz w:val="28"/>
          <w:szCs w:val="28"/>
        </w:rPr>
        <w:t>¹</w:t>
      </w:r>
      <w:r>
        <w:rPr>
          <w:rFonts w:ascii="Times New Roman" w:hAnsi="Times New Roman" w:cs="Times New Roman"/>
          <w:sz w:val="28"/>
          <w:szCs w:val="28"/>
        </w:rPr>
        <w:t xml:space="preserve"> ‒ число степеней свободы.</w:t>
      </w:r>
      <w:proofErr w:type="gramEnd"/>
    </w:p>
    <w:p w14:paraId="1EA12CFC" w14:textId="6E617356" w:rsidR="00EE559B" w:rsidRDefault="00365139" w:rsidP="003651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получено число равное или больше 3, то следует считать «нулевую гипотезу» неподтверждённой. «Нулевая гипотеза» может считаться доказанной, если полученное число меньше 3.</w:t>
      </w:r>
    </w:p>
    <w:p w14:paraId="2B9290D2" w14:textId="77777777" w:rsidR="00365139" w:rsidRPr="00365139" w:rsidRDefault="00365139" w:rsidP="00365139">
      <w:pPr>
        <w:spacing w:after="0" w:line="360" w:lineRule="auto"/>
        <w:ind w:firstLine="709"/>
        <w:jc w:val="both"/>
        <w:rPr>
          <w:rFonts w:ascii="Times New Roman" w:hAnsi="Times New Roman" w:cs="Times New Roman"/>
          <w:sz w:val="28"/>
          <w:szCs w:val="28"/>
        </w:rPr>
      </w:pPr>
    </w:p>
    <w:p w14:paraId="4591C226" w14:textId="0CC75925" w:rsidR="00FA2B2E" w:rsidRPr="004002CB" w:rsidRDefault="004002CB" w:rsidP="004002CB">
      <w:pPr>
        <w:spacing w:after="0" w:line="360" w:lineRule="auto"/>
        <w:ind w:firstLine="709"/>
        <w:jc w:val="both"/>
        <w:rPr>
          <w:rFonts w:ascii="Times New Roman" w:eastAsia="Times New Roman" w:hAnsi="Times New Roman" w:cs="Times New Roman"/>
          <w:b/>
          <w:color w:val="000000"/>
          <w:sz w:val="28"/>
          <w:szCs w:val="28"/>
          <w:lang w:eastAsia="ru-RU"/>
        </w:rPr>
      </w:pPr>
      <w:r w:rsidRPr="004002CB">
        <w:rPr>
          <w:rFonts w:ascii="Times New Roman" w:eastAsia="Times New Roman" w:hAnsi="Times New Roman" w:cs="Times New Roman"/>
          <w:b/>
          <w:color w:val="000000"/>
          <w:sz w:val="28"/>
          <w:szCs w:val="28"/>
          <w:lang w:eastAsia="ru-RU"/>
        </w:rPr>
        <w:t>Контрольные вопросы:</w:t>
      </w:r>
    </w:p>
    <w:p w14:paraId="4C95BFED" w14:textId="43A5BFE1" w:rsidR="004002CB" w:rsidRDefault="004002CB" w:rsidP="004002CB">
      <w:pPr>
        <w:pStyle w:val="p21"/>
        <w:spacing w:before="0" w:beforeAutospacing="0" w:after="0" w:afterAutospacing="0" w:line="360" w:lineRule="auto"/>
        <w:ind w:firstLine="709"/>
        <w:jc w:val="both"/>
        <w:rPr>
          <w:rStyle w:val="ft58"/>
          <w:color w:val="000000"/>
          <w:sz w:val="28"/>
          <w:szCs w:val="28"/>
        </w:rPr>
      </w:pPr>
      <w:r w:rsidRPr="004002CB">
        <w:rPr>
          <w:sz w:val="28"/>
          <w:szCs w:val="28"/>
        </w:rPr>
        <w:t xml:space="preserve">1. </w:t>
      </w:r>
      <w:r w:rsidRPr="004002CB">
        <w:rPr>
          <w:rStyle w:val="ft58"/>
          <w:color w:val="000000"/>
          <w:sz w:val="28"/>
          <w:szCs w:val="28"/>
        </w:rPr>
        <w:t xml:space="preserve">Каковы условия применения параметрических и непараметрических методов при проведении </w:t>
      </w:r>
      <w:proofErr w:type="gramStart"/>
      <w:r w:rsidRPr="004002CB">
        <w:rPr>
          <w:rStyle w:val="ft58"/>
          <w:color w:val="000000"/>
          <w:sz w:val="28"/>
          <w:szCs w:val="28"/>
        </w:rPr>
        <w:t>медико-социальных</w:t>
      </w:r>
      <w:proofErr w:type="gramEnd"/>
      <w:r w:rsidRPr="004002CB">
        <w:rPr>
          <w:rStyle w:val="ft58"/>
          <w:color w:val="000000"/>
          <w:sz w:val="28"/>
          <w:szCs w:val="28"/>
        </w:rPr>
        <w:t xml:space="preserve"> исследований?</w:t>
      </w:r>
    </w:p>
    <w:p w14:paraId="48BEE3B8" w14:textId="7E844209" w:rsidR="004002CB" w:rsidRPr="004002CB" w:rsidRDefault="004002CB" w:rsidP="004002C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60D2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60D2F">
        <w:rPr>
          <w:rFonts w:ascii="Times New Roman" w:eastAsia="Times New Roman" w:hAnsi="Times New Roman" w:cs="Times New Roman"/>
          <w:color w:val="000000"/>
          <w:sz w:val="28"/>
          <w:szCs w:val="28"/>
          <w:lang w:eastAsia="ru-RU"/>
        </w:rPr>
        <w:t>Какими критериями необходимо пользоваться при выборе того или иного непараметрического метода</w:t>
      </w:r>
      <w:r w:rsidRPr="004002CB">
        <w:rPr>
          <w:rStyle w:val="ft58"/>
          <w:color w:val="000000"/>
          <w:sz w:val="28"/>
          <w:szCs w:val="28"/>
        </w:rPr>
        <w:t xml:space="preserve"> </w:t>
      </w:r>
      <w:r w:rsidRPr="004002CB">
        <w:rPr>
          <w:rStyle w:val="ft58"/>
          <w:rFonts w:ascii="Times New Roman" w:hAnsi="Times New Roman" w:cs="Times New Roman"/>
          <w:color w:val="000000"/>
          <w:sz w:val="28"/>
          <w:szCs w:val="28"/>
        </w:rPr>
        <w:t xml:space="preserve">при проведении </w:t>
      </w:r>
      <w:proofErr w:type="gramStart"/>
      <w:r w:rsidRPr="004002CB">
        <w:rPr>
          <w:rStyle w:val="ft58"/>
          <w:rFonts w:ascii="Times New Roman" w:hAnsi="Times New Roman" w:cs="Times New Roman"/>
          <w:color w:val="000000"/>
          <w:sz w:val="28"/>
          <w:szCs w:val="28"/>
        </w:rPr>
        <w:t>медико-социальных</w:t>
      </w:r>
      <w:proofErr w:type="gramEnd"/>
      <w:r w:rsidRPr="004002CB">
        <w:rPr>
          <w:rStyle w:val="ft58"/>
          <w:rFonts w:ascii="Times New Roman" w:hAnsi="Times New Roman" w:cs="Times New Roman"/>
          <w:color w:val="000000"/>
          <w:sz w:val="28"/>
          <w:szCs w:val="28"/>
        </w:rPr>
        <w:t xml:space="preserve"> исследований</w:t>
      </w:r>
      <w:r w:rsidRPr="004002CB">
        <w:rPr>
          <w:rFonts w:ascii="Times New Roman" w:eastAsia="Times New Roman" w:hAnsi="Times New Roman" w:cs="Times New Roman"/>
          <w:color w:val="000000"/>
          <w:sz w:val="28"/>
          <w:szCs w:val="28"/>
          <w:lang w:eastAsia="ru-RU"/>
        </w:rPr>
        <w:t>?</w:t>
      </w:r>
    </w:p>
    <w:p w14:paraId="27F0BDB8" w14:textId="4A5C2C6C" w:rsidR="004002CB" w:rsidRPr="004002CB" w:rsidRDefault="004002CB" w:rsidP="004002CB">
      <w:pPr>
        <w:pStyle w:val="a6"/>
        <w:spacing w:line="360" w:lineRule="auto"/>
        <w:ind w:firstLine="709"/>
        <w:jc w:val="both"/>
        <w:rPr>
          <w:rStyle w:val="ft133"/>
          <w:color w:val="000000"/>
          <w:sz w:val="28"/>
          <w:szCs w:val="28"/>
        </w:rPr>
      </w:pPr>
      <w:r>
        <w:rPr>
          <w:rStyle w:val="ft133"/>
          <w:color w:val="000000"/>
          <w:sz w:val="28"/>
          <w:szCs w:val="28"/>
        </w:rPr>
        <w:t>3</w:t>
      </w:r>
      <w:r w:rsidRPr="004002CB">
        <w:rPr>
          <w:rStyle w:val="ft133"/>
          <w:color w:val="000000"/>
          <w:sz w:val="28"/>
          <w:szCs w:val="28"/>
        </w:rPr>
        <w:t xml:space="preserve">. Каковы условия применения </w:t>
      </w:r>
      <w:r w:rsidRPr="004002CB">
        <w:rPr>
          <w:sz w:val="28"/>
          <w:szCs w:val="28"/>
        </w:rPr>
        <w:t>критерия соответствия</w:t>
      </w:r>
      <w:proofErr w:type="gramStart"/>
      <w:r w:rsidRPr="004002CB">
        <w:rPr>
          <w:sz w:val="28"/>
          <w:szCs w:val="28"/>
        </w:rPr>
        <w:t xml:space="preserve"> (χ²) – «</w:t>
      </w:r>
      <w:proofErr w:type="gramEnd"/>
      <w:r w:rsidRPr="004002CB">
        <w:rPr>
          <w:sz w:val="28"/>
          <w:szCs w:val="28"/>
        </w:rPr>
        <w:t>хи-квадрат»</w:t>
      </w:r>
      <w:r w:rsidRPr="004002CB">
        <w:rPr>
          <w:rStyle w:val="ft133"/>
          <w:color w:val="000000"/>
          <w:sz w:val="28"/>
          <w:szCs w:val="28"/>
        </w:rPr>
        <w:t>?</w:t>
      </w:r>
    </w:p>
    <w:p w14:paraId="59AB056C" w14:textId="0941FF41" w:rsidR="004002CB" w:rsidRPr="004002CB" w:rsidRDefault="004002CB" w:rsidP="004002CB">
      <w:pPr>
        <w:pStyle w:val="a6"/>
        <w:spacing w:line="360" w:lineRule="auto"/>
        <w:ind w:firstLine="709"/>
        <w:jc w:val="both"/>
        <w:rPr>
          <w:rStyle w:val="ft13"/>
          <w:color w:val="000000"/>
          <w:sz w:val="28"/>
          <w:szCs w:val="28"/>
        </w:rPr>
      </w:pPr>
      <w:r>
        <w:rPr>
          <w:rStyle w:val="ft2"/>
          <w:color w:val="000000"/>
          <w:sz w:val="28"/>
          <w:szCs w:val="28"/>
        </w:rPr>
        <w:t>4</w:t>
      </w:r>
      <w:r w:rsidRPr="004002CB">
        <w:rPr>
          <w:rStyle w:val="ft2"/>
          <w:color w:val="000000"/>
          <w:sz w:val="28"/>
          <w:szCs w:val="28"/>
        </w:rPr>
        <w:t xml:space="preserve">. </w:t>
      </w:r>
      <w:r w:rsidRPr="004002CB">
        <w:rPr>
          <w:rStyle w:val="ft13"/>
          <w:color w:val="000000"/>
          <w:sz w:val="28"/>
          <w:szCs w:val="28"/>
        </w:rPr>
        <w:t>Что означает понятие «нулевая гипотеза»?</w:t>
      </w:r>
    </w:p>
    <w:p w14:paraId="10FBE850" w14:textId="08BAC961" w:rsidR="004002CB" w:rsidRPr="004002CB" w:rsidRDefault="004002CB" w:rsidP="004002CB">
      <w:pPr>
        <w:pStyle w:val="a6"/>
        <w:spacing w:line="360" w:lineRule="auto"/>
        <w:ind w:firstLine="709"/>
        <w:jc w:val="both"/>
        <w:rPr>
          <w:sz w:val="28"/>
          <w:szCs w:val="28"/>
        </w:rPr>
      </w:pPr>
      <w:r>
        <w:rPr>
          <w:sz w:val="28"/>
          <w:szCs w:val="28"/>
        </w:rPr>
        <w:t>5</w:t>
      </w:r>
      <w:r w:rsidRPr="004002CB">
        <w:rPr>
          <w:sz w:val="28"/>
          <w:szCs w:val="28"/>
        </w:rPr>
        <w:t>. Какова методика расчёта критерия соответствия</w:t>
      </w:r>
      <w:proofErr w:type="gramStart"/>
      <w:r w:rsidRPr="004002CB">
        <w:rPr>
          <w:sz w:val="28"/>
          <w:szCs w:val="28"/>
        </w:rPr>
        <w:t xml:space="preserve"> (χ²) – «</w:t>
      </w:r>
      <w:proofErr w:type="gramEnd"/>
      <w:r w:rsidRPr="004002CB">
        <w:rPr>
          <w:sz w:val="28"/>
          <w:szCs w:val="28"/>
        </w:rPr>
        <w:t>хи-квадрат»?</w:t>
      </w:r>
    </w:p>
    <w:p w14:paraId="2B0C0401" w14:textId="3A0CD81B" w:rsidR="004002CB" w:rsidRPr="004002CB" w:rsidRDefault="004002CB" w:rsidP="004002CB">
      <w:pPr>
        <w:pStyle w:val="a6"/>
        <w:spacing w:line="360" w:lineRule="auto"/>
        <w:ind w:firstLine="709"/>
        <w:jc w:val="both"/>
        <w:rPr>
          <w:rStyle w:val="ft58"/>
          <w:color w:val="000000"/>
          <w:sz w:val="28"/>
          <w:szCs w:val="28"/>
        </w:rPr>
      </w:pPr>
      <w:r>
        <w:rPr>
          <w:rStyle w:val="ft2"/>
          <w:color w:val="000000"/>
          <w:sz w:val="28"/>
          <w:szCs w:val="28"/>
        </w:rPr>
        <w:t>6</w:t>
      </w:r>
      <w:r w:rsidRPr="004002CB">
        <w:rPr>
          <w:rStyle w:val="ft2"/>
          <w:color w:val="000000"/>
          <w:sz w:val="28"/>
          <w:szCs w:val="28"/>
        </w:rPr>
        <w:t xml:space="preserve">. </w:t>
      </w:r>
      <w:r w:rsidRPr="004002CB">
        <w:rPr>
          <w:rStyle w:val="ft58"/>
          <w:color w:val="000000"/>
          <w:sz w:val="28"/>
          <w:szCs w:val="28"/>
        </w:rPr>
        <w:t>Возможно ли применение критерия соответствия</w:t>
      </w:r>
      <w:proofErr w:type="gramStart"/>
      <w:r w:rsidRPr="004002CB">
        <w:rPr>
          <w:rStyle w:val="ft58"/>
          <w:color w:val="000000"/>
          <w:sz w:val="28"/>
          <w:szCs w:val="28"/>
        </w:rPr>
        <w:t xml:space="preserve"> </w:t>
      </w:r>
      <w:r w:rsidRPr="004002CB">
        <w:rPr>
          <w:sz w:val="28"/>
          <w:szCs w:val="28"/>
        </w:rPr>
        <w:t>(χ²) – «</w:t>
      </w:r>
      <w:proofErr w:type="gramEnd"/>
      <w:r w:rsidRPr="004002CB">
        <w:rPr>
          <w:sz w:val="28"/>
          <w:szCs w:val="28"/>
        </w:rPr>
        <w:t xml:space="preserve">хи-квадрат» </w:t>
      </w:r>
      <w:r w:rsidRPr="004002CB">
        <w:rPr>
          <w:rStyle w:val="ft58"/>
          <w:color w:val="000000"/>
          <w:sz w:val="28"/>
          <w:szCs w:val="28"/>
        </w:rPr>
        <w:t>для относительных и средних величин?</w:t>
      </w:r>
    </w:p>
    <w:p w14:paraId="07026406" w14:textId="291F6E97" w:rsidR="004002CB" w:rsidRPr="004002CB" w:rsidRDefault="004002CB" w:rsidP="004002CB">
      <w:pPr>
        <w:pStyle w:val="a6"/>
        <w:spacing w:line="360" w:lineRule="auto"/>
        <w:ind w:firstLine="709"/>
        <w:jc w:val="both"/>
        <w:rPr>
          <w:rStyle w:val="ft133"/>
          <w:color w:val="000000"/>
          <w:sz w:val="28"/>
          <w:szCs w:val="28"/>
        </w:rPr>
      </w:pPr>
      <w:r>
        <w:rPr>
          <w:rStyle w:val="ft2"/>
          <w:color w:val="000000"/>
          <w:sz w:val="28"/>
          <w:szCs w:val="28"/>
        </w:rPr>
        <w:t>7</w:t>
      </w:r>
      <w:r w:rsidRPr="004002CB">
        <w:rPr>
          <w:rStyle w:val="ft2"/>
          <w:color w:val="000000"/>
          <w:sz w:val="28"/>
          <w:szCs w:val="28"/>
        </w:rPr>
        <w:t xml:space="preserve">. </w:t>
      </w:r>
      <w:r w:rsidRPr="004002CB">
        <w:rPr>
          <w:rStyle w:val="ft133"/>
          <w:color w:val="000000"/>
          <w:sz w:val="28"/>
          <w:szCs w:val="28"/>
        </w:rPr>
        <w:t>Как определить число степеней свободы при вычислении критерия соответствия</w:t>
      </w:r>
      <w:proofErr w:type="gramStart"/>
      <w:r w:rsidRPr="004002CB">
        <w:rPr>
          <w:rStyle w:val="ft133"/>
          <w:color w:val="000000"/>
          <w:sz w:val="28"/>
          <w:szCs w:val="28"/>
        </w:rPr>
        <w:t xml:space="preserve"> </w:t>
      </w:r>
      <w:r w:rsidRPr="004002CB">
        <w:rPr>
          <w:sz w:val="28"/>
          <w:szCs w:val="28"/>
        </w:rPr>
        <w:t>(χ²) – «</w:t>
      </w:r>
      <w:proofErr w:type="gramEnd"/>
      <w:r w:rsidRPr="004002CB">
        <w:rPr>
          <w:sz w:val="28"/>
          <w:szCs w:val="28"/>
        </w:rPr>
        <w:t>хи-квадрат»</w:t>
      </w:r>
      <w:r w:rsidRPr="004002CB">
        <w:rPr>
          <w:rStyle w:val="ft133"/>
          <w:color w:val="000000"/>
          <w:sz w:val="28"/>
          <w:szCs w:val="28"/>
        </w:rPr>
        <w:t>?</w:t>
      </w:r>
    </w:p>
    <w:p w14:paraId="01C3DC80" w14:textId="486F4C57" w:rsidR="004002CB" w:rsidRPr="004002CB" w:rsidRDefault="004002CB" w:rsidP="004002CB">
      <w:pPr>
        <w:pStyle w:val="a6"/>
        <w:spacing w:line="360" w:lineRule="auto"/>
        <w:ind w:firstLine="709"/>
        <w:jc w:val="both"/>
        <w:rPr>
          <w:sz w:val="28"/>
          <w:szCs w:val="28"/>
        </w:rPr>
      </w:pPr>
      <w:r>
        <w:rPr>
          <w:rStyle w:val="ft22"/>
          <w:sz w:val="28"/>
          <w:szCs w:val="28"/>
        </w:rPr>
        <w:t>8</w:t>
      </w:r>
      <w:r w:rsidRPr="004002CB">
        <w:rPr>
          <w:rStyle w:val="ft22"/>
          <w:sz w:val="28"/>
          <w:szCs w:val="28"/>
        </w:rPr>
        <w:t>. Каковы достоинства и недостатки критерия соответствия</w:t>
      </w:r>
      <w:proofErr w:type="gramStart"/>
      <w:r w:rsidRPr="004002CB">
        <w:rPr>
          <w:rStyle w:val="ft22"/>
          <w:sz w:val="28"/>
          <w:szCs w:val="28"/>
        </w:rPr>
        <w:t xml:space="preserve"> </w:t>
      </w:r>
      <w:r w:rsidRPr="004002CB">
        <w:rPr>
          <w:sz w:val="28"/>
          <w:szCs w:val="28"/>
        </w:rPr>
        <w:t>(χ²) – «</w:t>
      </w:r>
      <w:proofErr w:type="gramEnd"/>
      <w:r w:rsidRPr="004002CB">
        <w:rPr>
          <w:sz w:val="28"/>
          <w:szCs w:val="28"/>
        </w:rPr>
        <w:t xml:space="preserve">хи-квадрат» </w:t>
      </w:r>
      <w:r w:rsidRPr="004002CB">
        <w:rPr>
          <w:rStyle w:val="ft22"/>
          <w:sz w:val="28"/>
          <w:szCs w:val="28"/>
        </w:rPr>
        <w:t>по сравнению с другими непараметрическими критериями?</w:t>
      </w:r>
    </w:p>
    <w:p w14:paraId="51EED551" w14:textId="77777777" w:rsidR="004002CB" w:rsidRDefault="004002CB" w:rsidP="004002CB">
      <w:pPr>
        <w:pStyle w:val="a6"/>
        <w:ind w:firstLine="709"/>
        <w:jc w:val="both"/>
      </w:pPr>
    </w:p>
    <w:p w14:paraId="527A74D2" w14:textId="77777777" w:rsidR="004002CB" w:rsidRDefault="004002CB" w:rsidP="00EF1927">
      <w:pPr>
        <w:pStyle w:val="a6"/>
        <w:spacing w:line="360" w:lineRule="auto"/>
        <w:ind w:firstLine="709"/>
        <w:jc w:val="both"/>
        <w:rPr>
          <w:b/>
          <w:sz w:val="28"/>
          <w:szCs w:val="28"/>
        </w:rPr>
      </w:pPr>
      <w:r w:rsidRPr="004002CB">
        <w:rPr>
          <w:b/>
          <w:sz w:val="28"/>
          <w:szCs w:val="28"/>
        </w:rPr>
        <w:t>Список рекомендуемой литературы</w:t>
      </w:r>
    </w:p>
    <w:p w14:paraId="2E91D3BB" w14:textId="77777777" w:rsidR="00EF1927" w:rsidRPr="00EF1927" w:rsidRDefault="00EF1927" w:rsidP="00EF1927">
      <w:pPr>
        <w:pStyle w:val="a6"/>
        <w:spacing w:line="360" w:lineRule="auto"/>
        <w:ind w:firstLine="709"/>
        <w:jc w:val="both"/>
        <w:rPr>
          <w:b/>
          <w:sz w:val="28"/>
          <w:szCs w:val="28"/>
        </w:rPr>
      </w:pPr>
      <w:r w:rsidRPr="00EF1927">
        <w:rPr>
          <w:b/>
          <w:sz w:val="28"/>
          <w:szCs w:val="28"/>
        </w:rPr>
        <w:t>а) основная литература</w:t>
      </w:r>
    </w:p>
    <w:p w14:paraId="2B748A85" w14:textId="77777777" w:rsidR="00EF1927" w:rsidRPr="00EF1927" w:rsidRDefault="00EF1927" w:rsidP="00EF1927">
      <w:pPr>
        <w:pStyle w:val="a6"/>
        <w:spacing w:line="360" w:lineRule="auto"/>
        <w:ind w:firstLine="709"/>
        <w:jc w:val="both"/>
        <w:rPr>
          <w:sz w:val="28"/>
          <w:szCs w:val="28"/>
        </w:rPr>
      </w:pPr>
      <w:r w:rsidRPr="00EF1927">
        <w:rPr>
          <w:sz w:val="28"/>
          <w:szCs w:val="28"/>
        </w:rPr>
        <w:t>1. Медик, В.А. Общественное здоровье и здравоохранение [Текст]</w:t>
      </w:r>
      <w:proofErr w:type="gramStart"/>
      <w:r w:rsidRPr="00EF1927">
        <w:rPr>
          <w:sz w:val="28"/>
          <w:szCs w:val="28"/>
        </w:rPr>
        <w:t xml:space="preserve"> :</w:t>
      </w:r>
      <w:proofErr w:type="gramEnd"/>
      <w:r w:rsidRPr="00EF1927">
        <w:rPr>
          <w:sz w:val="28"/>
          <w:szCs w:val="28"/>
        </w:rPr>
        <w:t xml:space="preserve"> учебник / В.А. Медик. – 3-е изд., </w:t>
      </w:r>
      <w:proofErr w:type="spellStart"/>
      <w:r w:rsidRPr="00EF1927">
        <w:rPr>
          <w:sz w:val="28"/>
          <w:szCs w:val="28"/>
        </w:rPr>
        <w:t>испр</w:t>
      </w:r>
      <w:proofErr w:type="spellEnd"/>
      <w:r w:rsidRPr="00EF1927">
        <w:rPr>
          <w:sz w:val="28"/>
          <w:szCs w:val="28"/>
        </w:rPr>
        <w:t>. и доп. – Москва : ГЭОТАР-Медиа, 2018. – 656 с.</w:t>
      </w:r>
    </w:p>
    <w:p w14:paraId="30F2E523" w14:textId="77777777" w:rsidR="00EF1927" w:rsidRPr="00EF1927" w:rsidRDefault="00EF1927" w:rsidP="00EF1927">
      <w:pPr>
        <w:pStyle w:val="a6"/>
        <w:spacing w:line="360" w:lineRule="auto"/>
        <w:ind w:firstLine="709"/>
        <w:jc w:val="both"/>
        <w:rPr>
          <w:sz w:val="28"/>
          <w:szCs w:val="28"/>
        </w:rPr>
      </w:pPr>
      <w:r w:rsidRPr="00EF1927">
        <w:rPr>
          <w:sz w:val="28"/>
          <w:szCs w:val="28"/>
        </w:rPr>
        <w:t>2. Полунина, Н. В. Общественное здоровье и здравоохранение [Текст]</w:t>
      </w:r>
      <w:proofErr w:type="gramStart"/>
      <w:r w:rsidRPr="00EF1927">
        <w:rPr>
          <w:sz w:val="28"/>
          <w:szCs w:val="28"/>
        </w:rPr>
        <w:t xml:space="preserve"> :</w:t>
      </w:r>
      <w:proofErr w:type="gramEnd"/>
      <w:r w:rsidRPr="00EF1927">
        <w:rPr>
          <w:sz w:val="28"/>
          <w:szCs w:val="28"/>
        </w:rPr>
        <w:t xml:space="preserve"> учебник / Н.В. Полунина. – Москва</w:t>
      </w:r>
      <w:proofErr w:type="gramStart"/>
      <w:r w:rsidRPr="00EF1927">
        <w:rPr>
          <w:sz w:val="28"/>
          <w:szCs w:val="28"/>
        </w:rPr>
        <w:t xml:space="preserve"> :</w:t>
      </w:r>
      <w:proofErr w:type="gramEnd"/>
      <w:r w:rsidRPr="00EF1927">
        <w:rPr>
          <w:sz w:val="28"/>
          <w:szCs w:val="28"/>
        </w:rPr>
        <w:t xml:space="preserve"> Медицинское информационное агентство, 2010. – 544 с.</w:t>
      </w:r>
    </w:p>
    <w:p w14:paraId="714D3ADE" w14:textId="77777777" w:rsidR="00EF1927" w:rsidRPr="00EF1927" w:rsidRDefault="00EF1927" w:rsidP="00EF1927">
      <w:pPr>
        <w:pStyle w:val="a6"/>
        <w:spacing w:line="360" w:lineRule="auto"/>
        <w:ind w:firstLine="709"/>
        <w:jc w:val="both"/>
        <w:rPr>
          <w:sz w:val="28"/>
          <w:szCs w:val="28"/>
        </w:rPr>
      </w:pPr>
    </w:p>
    <w:p w14:paraId="3AD8379B" w14:textId="77777777" w:rsidR="00EF1927" w:rsidRPr="00EF1927" w:rsidRDefault="00EF1927" w:rsidP="00EF1927">
      <w:pPr>
        <w:pStyle w:val="a6"/>
        <w:spacing w:line="360" w:lineRule="auto"/>
        <w:ind w:firstLine="709"/>
        <w:jc w:val="both"/>
        <w:rPr>
          <w:b/>
          <w:sz w:val="28"/>
          <w:szCs w:val="28"/>
        </w:rPr>
      </w:pPr>
      <w:r w:rsidRPr="00EF1927">
        <w:rPr>
          <w:b/>
          <w:sz w:val="28"/>
          <w:szCs w:val="28"/>
        </w:rPr>
        <w:lastRenderedPageBreak/>
        <w:t>электронный ресурс</w:t>
      </w:r>
    </w:p>
    <w:p w14:paraId="13DA10CD" w14:textId="77777777" w:rsidR="00EF1927" w:rsidRPr="00EF1927" w:rsidRDefault="00EF1927" w:rsidP="00EF1927">
      <w:pPr>
        <w:pStyle w:val="a6"/>
        <w:spacing w:line="360" w:lineRule="auto"/>
        <w:ind w:firstLine="709"/>
        <w:jc w:val="both"/>
        <w:rPr>
          <w:sz w:val="28"/>
          <w:szCs w:val="28"/>
        </w:rPr>
      </w:pPr>
      <w:r w:rsidRPr="00EF1927">
        <w:rPr>
          <w:sz w:val="28"/>
          <w:szCs w:val="28"/>
        </w:rPr>
        <w:t>Лисицын, Ю.П. Общественное здоровье и здравоохранение [Электронный ресурс]</w:t>
      </w:r>
      <w:proofErr w:type="gramStart"/>
      <w:r w:rsidRPr="00EF1927">
        <w:rPr>
          <w:sz w:val="28"/>
          <w:szCs w:val="28"/>
        </w:rPr>
        <w:t xml:space="preserve"> :</w:t>
      </w:r>
      <w:proofErr w:type="gramEnd"/>
      <w:r w:rsidRPr="00EF1927">
        <w:rPr>
          <w:sz w:val="28"/>
          <w:szCs w:val="28"/>
        </w:rPr>
        <w:t xml:space="preserve"> учебник  Ю.П. Лисицын, Г.Э. </w:t>
      </w:r>
      <w:proofErr w:type="spellStart"/>
      <w:r w:rsidRPr="00EF1927">
        <w:rPr>
          <w:sz w:val="28"/>
          <w:szCs w:val="28"/>
        </w:rPr>
        <w:t>Улумбекова</w:t>
      </w:r>
      <w:proofErr w:type="spellEnd"/>
      <w:r w:rsidRPr="00EF1927">
        <w:rPr>
          <w:sz w:val="28"/>
          <w:szCs w:val="28"/>
        </w:rPr>
        <w:t>. – Москва</w:t>
      </w:r>
      <w:proofErr w:type="gramStart"/>
      <w:r w:rsidRPr="00EF1927">
        <w:rPr>
          <w:sz w:val="28"/>
          <w:szCs w:val="28"/>
        </w:rPr>
        <w:t xml:space="preserve"> :</w:t>
      </w:r>
      <w:proofErr w:type="gramEnd"/>
      <w:r w:rsidRPr="00EF1927">
        <w:rPr>
          <w:sz w:val="28"/>
          <w:szCs w:val="28"/>
        </w:rPr>
        <w:t xml:space="preserve">  ГЭОТАР-Медиа, 2015.</w:t>
      </w:r>
    </w:p>
    <w:p w14:paraId="2FC333A2" w14:textId="77777777" w:rsidR="00EF1927" w:rsidRPr="00EF1927" w:rsidRDefault="00EF1927" w:rsidP="00EF1927">
      <w:pPr>
        <w:pStyle w:val="a6"/>
        <w:spacing w:line="360" w:lineRule="auto"/>
        <w:jc w:val="both"/>
        <w:rPr>
          <w:sz w:val="28"/>
          <w:szCs w:val="28"/>
        </w:rPr>
      </w:pPr>
    </w:p>
    <w:p w14:paraId="6EA0994D" w14:textId="77777777" w:rsidR="00EF1927" w:rsidRPr="00EF1927" w:rsidRDefault="00EF1927" w:rsidP="00EF1927">
      <w:pPr>
        <w:pStyle w:val="a6"/>
        <w:spacing w:line="360" w:lineRule="auto"/>
        <w:ind w:firstLine="709"/>
        <w:jc w:val="both"/>
        <w:rPr>
          <w:b/>
          <w:sz w:val="28"/>
          <w:szCs w:val="28"/>
        </w:rPr>
      </w:pPr>
      <w:r w:rsidRPr="00EF1927">
        <w:rPr>
          <w:b/>
          <w:sz w:val="28"/>
          <w:szCs w:val="28"/>
        </w:rPr>
        <w:t>б) дополнительная литература</w:t>
      </w:r>
    </w:p>
    <w:p w14:paraId="74A23624" w14:textId="3EDBF0ED" w:rsidR="00EF1927" w:rsidRPr="00EF1927" w:rsidRDefault="00EF1927" w:rsidP="00EF1927">
      <w:pPr>
        <w:pStyle w:val="a6"/>
        <w:spacing w:line="360" w:lineRule="auto"/>
        <w:ind w:firstLine="709"/>
        <w:jc w:val="both"/>
        <w:rPr>
          <w:sz w:val="28"/>
          <w:szCs w:val="28"/>
        </w:rPr>
      </w:pPr>
      <w:r>
        <w:rPr>
          <w:sz w:val="28"/>
          <w:szCs w:val="28"/>
        </w:rPr>
        <w:t xml:space="preserve">1. </w:t>
      </w:r>
      <w:r w:rsidRPr="00EF1927">
        <w:rPr>
          <w:sz w:val="28"/>
          <w:szCs w:val="28"/>
        </w:rPr>
        <w:t>Здравоохранение и общественное здоровья [Текст]</w:t>
      </w:r>
      <w:proofErr w:type="gramStart"/>
      <w:r w:rsidRPr="00EF1927">
        <w:rPr>
          <w:sz w:val="28"/>
          <w:szCs w:val="28"/>
        </w:rPr>
        <w:t xml:space="preserve"> :</w:t>
      </w:r>
      <w:proofErr w:type="gramEnd"/>
      <w:r w:rsidRPr="00EF1927">
        <w:rPr>
          <w:sz w:val="28"/>
          <w:szCs w:val="28"/>
        </w:rPr>
        <w:t xml:space="preserve"> учебник / под </w:t>
      </w:r>
      <w:proofErr w:type="spellStart"/>
      <w:r w:rsidRPr="00EF1927">
        <w:rPr>
          <w:sz w:val="28"/>
          <w:szCs w:val="28"/>
        </w:rPr>
        <w:t>ркд</w:t>
      </w:r>
      <w:proofErr w:type="spellEnd"/>
      <w:r w:rsidRPr="00EF1927">
        <w:rPr>
          <w:sz w:val="28"/>
          <w:szCs w:val="28"/>
        </w:rPr>
        <w:t xml:space="preserve">. Г.Н. </w:t>
      </w:r>
      <w:proofErr w:type="spellStart"/>
      <w:r w:rsidRPr="00EF1927">
        <w:rPr>
          <w:sz w:val="28"/>
          <w:szCs w:val="28"/>
        </w:rPr>
        <w:t>Царик</w:t>
      </w:r>
      <w:proofErr w:type="spellEnd"/>
      <w:r w:rsidRPr="00EF1927">
        <w:rPr>
          <w:sz w:val="28"/>
          <w:szCs w:val="28"/>
        </w:rPr>
        <w:t>. – Москва</w:t>
      </w:r>
      <w:proofErr w:type="gramStart"/>
      <w:r>
        <w:rPr>
          <w:sz w:val="28"/>
          <w:szCs w:val="28"/>
        </w:rPr>
        <w:t xml:space="preserve"> :</w:t>
      </w:r>
      <w:proofErr w:type="gramEnd"/>
      <w:r>
        <w:rPr>
          <w:sz w:val="28"/>
          <w:szCs w:val="28"/>
        </w:rPr>
        <w:t xml:space="preserve"> ГЭОТАР-Медиа, 2018. – 912 с.</w:t>
      </w:r>
    </w:p>
    <w:p w14:paraId="011BFB30" w14:textId="7109090B" w:rsidR="00DA3409" w:rsidRPr="00EF1927" w:rsidRDefault="00EF1927" w:rsidP="00EF1927">
      <w:pPr>
        <w:tabs>
          <w:tab w:val="left" w:pos="1119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A3409" w:rsidRPr="00EF1927">
        <w:rPr>
          <w:rFonts w:ascii="Times New Roman" w:hAnsi="Times New Roman" w:cs="Times New Roman"/>
          <w:sz w:val="28"/>
          <w:szCs w:val="28"/>
        </w:rPr>
        <w:t>. Мерков, А.М. Санитарная статистика [Текст]</w:t>
      </w:r>
      <w:proofErr w:type="gramStart"/>
      <w:r w:rsidR="00DA3409" w:rsidRPr="00EF1927">
        <w:rPr>
          <w:rFonts w:ascii="Times New Roman" w:hAnsi="Times New Roman" w:cs="Times New Roman"/>
          <w:sz w:val="28"/>
          <w:szCs w:val="28"/>
        </w:rPr>
        <w:t xml:space="preserve"> :</w:t>
      </w:r>
      <w:proofErr w:type="gramEnd"/>
      <w:r w:rsidR="00DA3409" w:rsidRPr="00EF1927">
        <w:rPr>
          <w:rFonts w:ascii="Times New Roman" w:hAnsi="Times New Roman" w:cs="Times New Roman"/>
          <w:sz w:val="28"/>
          <w:szCs w:val="28"/>
        </w:rPr>
        <w:t xml:space="preserve"> пособие для врачей / А.М. Мерков, Л.Е. Поляков. – Москва: Медицина, 1974. – 383 с.</w:t>
      </w:r>
    </w:p>
    <w:p w14:paraId="5A901E8D" w14:textId="65F0FC69" w:rsidR="00DA3409" w:rsidRPr="00DA3409" w:rsidRDefault="00DA3409" w:rsidP="00DA3409">
      <w:pPr>
        <w:pStyle w:val="a6"/>
        <w:spacing w:line="360" w:lineRule="auto"/>
        <w:ind w:firstLine="709"/>
        <w:jc w:val="both"/>
        <w:rPr>
          <w:sz w:val="28"/>
          <w:szCs w:val="28"/>
        </w:rPr>
      </w:pPr>
    </w:p>
    <w:p w14:paraId="2D1DC65F" w14:textId="77777777" w:rsidR="00FA2B2E" w:rsidRDefault="00FA2B2E" w:rsidP="00DA3409">
      <w:pPr>
        <w:spacing w:after="0" w:line="360" w:lineRule="auto"/>
        <w:jc w:val="both"/>
        <w:rPr>
          <w:rFonts w:ascii="Times New Roman" w:eastAsia="Times New Roman" w:hAnsi="Times New Roman" w:cs="Times New Roman"/>
          <w:color w:val="000000"/>
          <w:sz w:val="28"/>
          <w:szCs w:val="28"/>
          <w:lang w:eastAsia="ru-RU"/>
        </w:rPr>
      </w:pPr>
    </w:p>
    <w:sectPr w:rsidR="00FA2B2E" w:rsidSect="00CC13DD">
      <w:footerReference w:type="default" r:id="rId17"/>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0F606" w14:textId="77777777" w:rsidR="00491BD8" w:rsidRDefault="00491BD8" w:rsidP="006A6BF9">
      <w:pPr>
        <w:spacing w:after="0" w:line="240" w:lineRule="auto"/>
      </w:pPr>
      <w:r>
        <w:separator/>
      </w:r>
    </w:p>
  </w:endnote>
  <w:endnote w:type="continuationSeparator" w:id="0">
    <w:p w14:paraId="35642BE8" w14:textId="77777777" w:rsidR="00491BD8" w:rsidRDefault="00491BD8" w:rsidP="006A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3D445" w14:textId="56BBA1AF" w:rsidR="00CC13DD" w:rsidRDefault="00CC13DD">
    <w:pPr>
      <w:pStyle w:val="af1"/>
      <w:jc w:val="right"/>
    </w:pPr>
  </w:p>
  <w:p w14:paraId="51CB84A5" w14:textId="77777777" w:rsidR="006A6BF9" w:rsidRDefault="006A6BF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08AC7" w14:textId="77777777" w:rsidR="00491BD8" w:rsidRDefault="00491BD8" w:rsidP="006A6BF9">
      <w:pPr>
        <w:spacing w:after="0" w:line="240" w:lineRule="auto"/>
      </w:pPr>
      <w:r>
        <w:separator/>
      </w:r>
    </w:p>
  </w:footnote>
  <w:footnote w:type="continuationSeparator" w:id="0">
    <w:p w14:paraId="6CA2A942" w14:textId="77777777" w:rsidR="00491BD8" w:rsidRDefault="00491BD8" w:rsidP="006A6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E6"/>
    <w:rsid w:val="00046587"/>
    <w:rsid w:val="00070BBC"/>
    <w:rsid w:val="00080A77"/>
    <w:rsid w:val="000F224C"/>
    <w:rsid w:val="0014541F"/>
    <w:rsid w:val="001627E6"/>
    <w:rsid w:val="00182C24"/>
    <w:rsid w:val="001939C5"/>
    <w:rsid w:val="001B5847"/>
    <w:rsid w:val="001D148C"/>
    <w:rsid w:val="00247D76"/>
    <w:rsid w:val="0027708D"/>
    <w:rsid w:val="002B7D90"/>
    <w:rsid w:val="0033036E"/>
    <w:rsid w:val="00356181"/>
    <w:rsid w:val="00365139"/>
    <w:rsid w:val="0037310C"/>
    <w:rsid w:val="0038662D"/>
    <w:rsid w:val="003D29EA"/>
    <w:rsid w:val="003F560D"/>
    <w:rsid w:val="004002CB"/>
    <w:rsid w:val="004204A2"/>
    <w:rsid w:val="00482F81"/>
    <w:rsid w:val="00491BD8"/>
    <w:rsid w:val="0055162A"/>
    <w:rsid w:val="00560D2F"/>
    <w:rsid w:val="00584FA0"/>
    <w:rsid w:val="005A3F02"/>
    <w:rsid w:val="005C3D08"/>
    <w:rsid w:val="005C58DD"/>
    <w:rsid w:val="00624FA1"/>
    <w:rsid w:val="00661140"/>
    <w:rsid w:val="006731DA"/>
    <w:rsid w:val="006A6BF9"/>
    <w:rsid w:val="006C661C"/>
    <w:rsid w:val="00700DF2"/>
    <w:rsid w:val="0072478A"/>
    <w:rsid w:val="0077730C"/>
    <w:rsid w:val="007A23A0"/>
    <w:rsid w:val="007C1551"/>
    <w:rsid w:val="008017AE"/>
    <w:rsid w:val="00801E3C"/>
    <w:rsid w:val="00806BBF"/>
    <w:rsid w:val="008224D6"/>
    <w:rsid w:val="00834DD0"/>
    <w:rsid w:val="008C08A6"/>
    <w:rsid w:val="008C6D9F"/>
    <w:rsid w:val="0092203C"/>
    <w:rsid w:val="00947C7C"/>
    <w:rsid w:val="009F7DEE"/>
    <w:rsid w:val="00A1247C"/>
    <w:rsid w:val="00A254EF"/>
    <w:rsid w:val="00A463D2"/>
    <w:rsid w:val="00A624A3"/>
    <w:rsid w:val="00A77E58"/>
    <w:rsid w:val="00AB051A"/>
    <w:rsid w:val="00AB47B7"/>
    <w:rsid w:val="00AC2964"/>
    <w:rsid w:val="00B916DF"/>
    <w:rsid w:val="00BA08E2"/>
    <w:rsid w:val="00C16845"/>
    <w:rsid w:val="00C2549C"/>
    <w:rsid w:val="00C337AC"/>
    <w:rsid w:val="00C77D3D"/>
    <w:rsid w:val="00C82C8A"/>
    <w:rsid w:val="00C84278"/>
    <w:rsid w:val="00CC13DD"/>
    <w:rsid w:val="00D87D59"/>
    <w:rsid w:val="00DA3409"/>
    <w:rsid w:val="00DA7639"/>
    <w:rsid w:val="00E13BD9"/>
    <w:rsid w:val="00E66623"/>
    <w:rsid w:val="00EE559B"/>
    <w:rsid w:val="00EF1927"/>
    <w:rsid w:val="00F84F11"/>
    <w:rsid w:val="00F92A8D"/>
    <w:rsid w:val="00FA2B2E"/>
    <w:rsid w:val="00FB2DFC"/>
    <w:rsid w:val="00FE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8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28">
    <w:name w:val="p42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1D148C"/>
  </w:style>
  <w:style w:type="paragraph" w:customStyle="1" w:styleId="p20">
    <w:name w:val="p2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8">
    <w:name w:val="p98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3">
    <w:name w:val="ft193"/>
    <w:basedOn w:val="a0"/>
    <w:rsid w:val="001D148C"/>
  </w:style>
  <w:style w:type="character" w:customStyle="1" w:styleId="ft49">
    <w:name w:val="ft49"/>
    <w:basedOn w:val="a0"/>
    <w:rsid w:val="001D148C"/>
  </w:style>
  <w:style w:type="paragraph" w:customStyle="1" w:styleId="p98">
    <w:name w:val="p9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9">
    <w:name w:val="p98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9">
    <w:name w:val="p35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1D148C"/>
  </w:style>
  <w:style w:type="character" w:customStyle="1" w:styleId="ft140">
    <w:name w:val="ft140"/>
    <w:basedOn w:val="a0"/>
    <w:rsid w:val="001D148C"/>
  </w:style>
  <w:style w:type="character" w:customStyle="1" w:styleId="ft46">
    <w:name w:val="ft46"/>
    <w:basedOn w:val="a0"/>
    <w:rsid w:val="001D148C"/>
  </w:style>
  <w:style w:type="paragraph" w:customStyle="1" w:styleId="p990">
    <w:name w:val="p99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1D148C"/>
  </w:style>
  <w:style w:type="character" w:customStyle="1" w:styleId="ft44">
    <w:name w:val="ft44"/>
    <w:basedOn w:val="a0"/>
    <w:rsid w:val="001D148C"/>
  </w:style>
  <w:style w:type="paragraph" w:customStyle="1" w:styleId="p8">
    <w:name w:val="p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6">
    <w:name w:val="p31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1">
    <w:name w:val="p99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2">
    <w:name w:val="p99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7">
    <w:name w:val="ft57"/>
    <w:basedOn w:val="a0"/>
    <w:rsid w:val="001D148C"/>
  </w:style>
  <w:style w:type="paragraph" w:customStyle="1" w:styleId="p993">
    <w:name w:val="p99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4">
    <w:name w:val="p99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5">
    <w:name w:val="ft125"/>
    <w:basedOn w:val="a0"/>
    <w:rsid w:val="001D148C"/>
  </w:style>
  <w:style w:type="character" w:customStyle="1" w:styleId="ft133">
    <w:name w:val="ft133"/>
    <w:basedOn w:val="a0"/>
    <w:rsid w:val="001D148C"/>
  </w:style>
  <w:style w:type="character" w:customStyle="1" w:styleId="ft58">
    <w:name w:val="ft58"/>
    <w:basedOn w:val="a0"/>
    <w:rsid w:val="001D148C"/>
  </w:style>
  <w:style w:type="paragraph" w:customStyle="1" w:styleId="p27">
    <w:name w:val="p2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1D148C"/>
  </w:style>
  <w:style w:type="paragraph" w:customStyle="1" w:styleId="p250">
    <w:name w:val="p25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7">
    <w:name w:val="ft207"/>
    <w:basedOn w:val="a0"/>
    <w:rsid w:val="001D148C"/>
  </w:style>
  <w:style w:type="paragraph" w:customStyle="1" w:styleId="p28">
    <w:name w:val="p2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5">
    <w:name w:val="p99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1D148C"/>
  </w:style>
  <w:style w:type="paragraph" w:customStyle="1" w:styleId="p996">
    <w:name w:val="p99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7">
    <w:name w:val="p99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
    <w:name w:val="ft22"/>
    <w:basedOn w:val="a0"/>
    <w:rsid w:val="001D148C"/>
  </w:style>
  <w:style w:type="character" w:customStyle="1" w:styleId="ft198">
    <w:name w:val="ft198"/>
    <w:basedOn w:val="a0"/>
    <w:rsid w:val="001D148C"/>
  </w:style>
  <w:style w:type="paragraph" w:customStyle="1" w:styleId="p998">
    <w:name w:val="p99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1">
    <w:name w:val="ft61"/>
    <w:basedOn w:val="a0"/>
    <w:rsid w:val="001D148C"/>
  </w:style>
  <w:style w:type="paragraph" w:customStyle="1" w:styleId="p999">
    <w:name w:val="p99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8">
    <w:name w:val="p59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1D148C"/>
  </w:style>
  <w:style w:type="character" w:customStyle="1" w:styleId="ft60">
    <w:name w:val="ft60"/>
    <w:basedOn w:val="a0"/>
    <w:rsid w:val="001D148C"/>
  </w:style>
  <w:style w:type="paragraph" w:customStyle="1" w:styleId="p1000">
    <w:name w:val="p100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1">
    <w:name w:val="p100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7">
    <w:name w:val="ft257"/>
    <w:basedOn w:val="a0"/>
    <w:rsid w:val="001D148C"/>
  </w:style>
  <w:style w:type="character" w:customStyle="1" w:styleId="ft258">
    <w:name w:val="ft258"/>
    <w:basedOn w:val="a0"/>
    <w:rsid w:val="001D148C"/>
  </w:style>
  <w:style w:type="paragraph" w:customStyle="1" w:styleId="p1002">
    <w:name w:val="p100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3">
    <w:name w:val="p100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4">
    <w:name w:val="p100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5">
    <w:name w:val="p100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6">
    <w:name w:val="p100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7">
    <w:name w:val="p100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5">
    <w:name w:val="ft215"/>
    <w:basedOn w:val="a0"/>
    <w:rsid w:val="001D148C"/>
  </w:style>
  <w:style w:type="paragraph" w:customStyle="1" w:styleId="p0">
    <w:name w:val="p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8">
    <w:name w:val="ft178"/>
    <w:basedOn w:val="a0"/>
    <w:rsid w:val="001D148C"/>
  </w:style>
  <w:style w:type="character" w:customStyle="1" w:styleId="ft259">
    <w:name w:val="ft259"/>
    <w:basedOn w:val="a0"/>
    <w:rsid w:val="001D148C"/>
  </w:style>
  <w:style w:type="paragraph" w:customStyle="1" w:styleId="p192">
    <w:name w:val="p19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8">
    <w:name w:val="p100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2">
    <w:name w:val="ft82"/>
    <w:basedOn w:val="a0"/>
    <w:rsid w:val="001D148C"/>
  </w:style>
  <w:style w:type="paragraph" w:customStyle="1" w:styleId="p29">
    <w:name w:val="p2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5">
    <w:name w:val="ft145"/>
    <w:basedOn w:val="a0"/>
    <w:rsid w:val="001D148C"/>
  </w:style>
  <w:style w:type="paragraph" w:customStyle="1" w:styleId="p1009">
    <w:name w:val="p100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3">
    <w:name w:val="p50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0">
    <w:name w:val="p101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6">
    <w:name w:val="ft56"/>
    <w:basedOn w:val="a0"/>
    <w:rsid w:val="001D148C"/>
  </w:style>
  <w:style w:type="paragraph" w:customStyle="1" w:styleId="p1011">
    <w:name w:val="p101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0">
    <w:name w:val="ft260"/>
    <w:basedOn w:val="a0"/>
    <w:rsid w:val="001D148C"/>
  </w:style>
  <w:style w:type="character" w:customStyle="1" w:styleId="ft70">
    <w:name w:val="ft70"/>
    <w:basedOn w:val="a0"/>
    <w:rsid w:val="001D148C"/>
  </w:style>
  <w:style w:type="character" w:customStyle="1" w:styleId="ft261">
    <w:name w:val="ft261"/>
    <w:basedOn w:val="a0"/>
    <w:rsid w:val="001D148C"/>
  </w:style>
  <w:style w:type="paragraph" w:customStyle="1" w:styleId="p1012">
    <w:name w:val="p101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4">
    <w:name w:val="ft204"/>
    <w:basedOn w:val="a0"/>
    <w:rsid w:val="001D148C"/>
  </w:style>
  <w:style w:type="character" w:customStyle="1" w:styleId="ft262">
    <w:name w:val="ft262"/>
    <w:basedOn w:val="a0"/>
    <w:rsid w:val="001D148C"/>
  </w:style>
  <w:style w:type="character" w:customStyle="1" w:styleId="ft1">
    <w:name w:val="ft1"/>
    <w:basedOn w:val="a0"/>
    <w:rsid w:val="001D148C"/>
  </w:style>
  <w:style w:type="character" w:customStyle="1" w:styleId="ft216">
    <w:name w:val="ft216"/>
    <w:basedOn w:val="a0"/>
    <w:rsid w:val="001D148C"/>
  </w:style>
  <w:style w:type="paragraph" w:customStyle="1" w:styleId="p1013">
    <w:name w:val="p101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4">
    <w:name w:val="p41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4">
    <w:name w:val="p101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3">
    <w:name w:val="ft263"/>
    <w:basedOn w:val="a0"/>
    <w:rsid w:val="001D148C"/>
  </w:style>
  <w:style w:type="paragraph" w:customStyle="1" w:styleId="p1015">
    <w:name w:val="p101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5">
    <w:name w:val="p60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4">
    <w:name w:val="ft264"/>
    <w:basedOn w:val="a0"/>
    <w:rsid w:val="001D148C"/>
  </w:style>
  <w:style w:type="paragraph" w:customStyle="1" w:styleId="p228">
    <w:name w:val="p22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6">
    <w:name w:val="p101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6">
    <w:name w:val="p22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6">
    <w:name w:val="ft266"/>
    <w:basedOn w:val="a0"/>
    <w:rsid w:val="001D148C"/>
  </w:style>
  <w:style w:type="paragraph" w:customStyle="1" w:styleId="p117">
    <w:name w:val="p11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7">
    <w:name w:val="p101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8">
    <w:name w:val="p101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9">
    <w:name w:val="p101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0">
    <w:name w:val="p102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3">
    <w:name w:val="ft83"/>
    <w:basedOn w:val="a0"/>
    <w:rsid w:val="001D148C"/>
  </w:style>
  <w:style w:type="paragraph" w:customStyle="1" w:styleId="p1021">
    <w:name w:val="p102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7">
    <w:name w:val="ft267"/>
    <w:basedOn w:val="a0"/>
    <w:rsid w:val="001D148C"/>
  </w:style>
  <w:style w:type="paragraph" w:customStyle="1" w:styleId="p1022">
    <w:name w:val="p102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8">
    <w:name w:val="ft268"/>
    <w:basedOn w:val="a0"/>
    <w:rsid w:val="001D148C"/>
  </w:style>
  <w:style w:type="paragraph" w:customStyle="1" w:styleId="p1023">
    <w:name w:val="p102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9">
    <w:name w:val="ft269"/>
    <w:basedOn w:val="a0"/>
    <w:rsid w:val="001D148C"/>
  </w:style>
  <w:style w:type="character" w:customStyle="1" w:styleId="ft247">
    <w:name w:val="ft247"/>
    <w:basedOn w:val="a0"/>
    <w:rsid w:val="001D148C"/>
  </w:style>
  <w:style w:type="paragraph" w:customStyle="1" w:styleId="p1024">
    <w:name w:val="p102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0">
    <w:name w:val="ft270"/>
    <w:basedOn w:val="a0"/>
    <w:rsid w:val="001D148C"/>
  </w:style>
  <w:style w:type="paragraph" w:customStyle="1" w:styleId="p1025">
    <w:name w:val="p102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5">
    <w:name w:val="ft95"/>
    <w:basedOn w:val="a0"/>
    <w:rsid w:val="001D148C"/>
  </w:style>
  <w:style w:type="character" w:customStyle="1" w:styleId="ft272">
    <w:name w:val="ft272"/>
    <w:basedOn w:val="a0"/>
    <w:rsid w:val="001D148C"/>
  </w:style>
  <w:style w:type="paragraph" w:customStyle="1" w:styleId="p1026">
    <w:name w:val="p102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7">
    <w:name w:val="p102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8">
    <w:name w:val="p102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9">
    <w:name w:val="p42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1D148C"/>
  </w:style>
  <w:style w:type="paragraph" w:customStyle="1" w:styleId="p6">
    <w:name w:val="p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3">
    <w:name w:val="ft273"/>
    <w:basedOn w:val="a0"/>
    <w:rsid w:val="001D148C"/>
  </w:style>
  <w:style w:type="paragraph" w:customStyle="1" w:styleId="p232">
    <w:name w:val="p23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9">
    <w:name w:val="p102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0">
    <w:name w:val="p103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1">
    <w:name w:val="p103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2">
    <w:name w:val="p103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5">
    <w:name w:val="ft275"/>
    <w:basedOn w:val="a0"/>
    <w:rsid w:val="001D148C"/>
  </w:style>
  <w:style w:type="paragraph" w:customStyle="1" w:styleId="p205">
    <w:name w:val="p20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3">
    <w:name w:val="p103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4">
    <w:name w:val="p103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5">
    <w:name w:val="p103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6">
    <w:name w:val="p103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7">
    <w:name w:val="p103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6">
    <w:name w:val="ft276"/>
    <w:basedOn w:val="a0"/>
    <w:rsid w:val="001D148C"/>
  </w:style>
  <w:style w:type="paragraph" w:customStyle="1" w:styleId="p1038">
    <w:name w:val="p103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9">
    <w:name w:val="p103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7">
    <w:name w:val="ft277"/>
    <w:basedOn w:val="a0"/>
    <w:rsid w:val="001D148C"/>
  </w:style>
  <w:style w:type="character" w:customStyle="1" w:styleId="ft111">
    <w:name w:val="ft111"/>
    <w:basedOn w:val="a0"/>
    <w:rsid w:val="001D148C"/>
  </w:style>
  <w:style w:type="paragraph" w:customStyle="1" w:styleId="p1040">
    <w:name w:val="p104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1">
    <w:name w:val="p104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9">
    <w:name w:val="ft279"/>
    <w:basedOn w:val="a0"/>
    <w:rsid w:val="001D148C"/>
  </w:style>
  <w:style w:type="character" w:customStyle="1" w:styleId="ft5">
    <w:name w:val="ft5"/>
    <w:basedOn w:val="a0"/>
    <w:rsid w:val="001D148C"/>
  </w:style>
  <w:style w:type="paragraph" w:customStyle="1" w:styleId="p652">
    <w:name w:val="p65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9">
    <w:name w:val="ft229"/>
    <w:basedOn w:val="a0"/>
    <w:rsid w:val="001D148C"/>
  </w:style>
  <w:style w:type="paragraph" w:customStyle="1" w:styleId="p1042">
    <w:name w:val="p104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3">
    <w:name w:val="p104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0">
    <w:name w:val="ft130"/>
    <w:basedOn w:val="a0"/>
    <w:rsid w:val="001D148C"/>
  </w:style>
  <w:style w:type="character" w:customStyle="1" w:styleId="ft280">
    <w:name w:val="ft280"/>
    <w:basedOn w:val="a0"/>
    <w:rsid w:val="001D148C"/>
  </w:style>
  <w:style w:type="paragraph" w:customStyle="1" w:styleId="p1044">
    <w:name w:val="p104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5">
    <w:name w:val="p104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6">
    <w:name w:val="p104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7">
    <w:name w:val="p104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8">
    <w:name w:val="p104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9">
    <w:name w:val="p104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5">
    <w:name w:val="p41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0">
    <w:name w:val="p75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0">
    <w:name w:val="p105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1">
    <w:name w:val="p105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5">
    <w:name w:val="ft135"/>
    <w:basedOn w:val="a0"/>
    <w:rsid w:val="001D148C"/>
  </w:style>
  <w:style w:type="character" w:customStyle="1" w:styleId="ft281">
    <w:name w:val="ft281"/>
    <w:basedOn w:val="a0"/>
    <w:rsid w:val="001D148C"/>
  </w:style>
  <w:style w:type="character" w:customStyle="1" w:styleId="ft10">
    <w:name w:val="ft10"/>
    <w:basedOn w:val="a0"/>
    <w:rsid w:val="001D148C"/>
  </w:style>
  <w:style w:type="paragraph" w:customStyle="1" w:styleId="p1052">
    <w:name w:val="p105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3">
    <w:name w:val="p105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4">
    <w:name w:val="p105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5">
    <w:name w:val="p105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6">
    <w:name w:val="p105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7">
    <w:name w:val="p105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8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6B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6BBF"/>
    <w:rPr>
      <w:rFonts w:ascii="Segoe UI" w:hAnsi="Segoe UI" w:cs="Segoe UI"/>
      <w:sz w:val="18"/>
      <w:szCs w:val="18"/>
    </w:rPr>
  </w:style>
  <w:style w:type="paragraph" w:styleId="a6">
    <w:name w:val="Body Text"/>
    <w:basedOn w:val="a"/>
    <w:link w:val="a7"/>
    <w:rsid w:val="00D87D59"/>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D87D59"/>
    <w:rPr>
      <w:rFonts w:ascii="Times New Roman" w:eastAsia="Times New Roman" w:hAnsi="Times New Roman" w:cs="Times New Roman"/>
      <w:sz w:val="24"/>
      <w:szCs w:val="20"/>
      <w:lang w:eastAsia="ru-RU"/>
    </w:rPr>
  </w:style>
  <w:style w:type="paragraph" w:styleId="a8">
    <w:name w:val="Normal (Web)"/>
    <w:basedOn w:val="a"/>
    <w:uiPriority w:val="99"/>
    <w:unhideWhenUsed/>
    <w:rsid w:val="00AB0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AB051A"/>
    <w:rPr>
      <w:i/>
      <w:iCs/>
    </w:rPr>
  </w:style>
  <w:style w:type="character" w:styleId="aa">
    <w:name w:val="annotation reference"/>
    <w:basedOn w:val="a0"/>
    <w:uiPriority w:val="99"/>
    <w:semiHidden/>
    <w:unhideWhenUsed/>
    <w:rsid w:val="006A6BF9"/>
    <w:rPr>
      <w:sz w:val="16"/>
      <w:szCs w:val="16"/>
    </w:rPr>
  </w:style>
  <w:style w:type="paragraph" w:styleId="ab">
    <w:name w:val="annotation text"/>
    <w:basedOn w:val="a"/>
    <w:link w:val="ac"/>
    <w:uiPriority w:val="99"/>
    <w:semiHidden/>
    <w:unhideWhenUsed/>
    <w:rsid w:val="006A6BF9"/>
    <w:pPr>
      <w:spacing w:line="240" w:lineRule="auto"/>
    </w:pPr>
    <w:rPr>
      <w:sz w:val="20"/>
      <w:szCs w:val="20"/>
    </w:rPr>
  </w:style>
  <w:style w:type="character" w:customStyle="1" w:styleId="ac">
    <w:name w:val="Текст примечания Знак"/>
    <w:basedOn w:val="a0"/>
    <w:link w:val="ab"/>
    <w:uiPriority w:val="99"/>
    <w:semiHidden/>
    <w:rsid w:val="006A6BF9"/>
    <w:rPr>
      <w:sz w:val="20"/>
      <w:szCs w:val="20"/>
    </w:rPr>
  </w:style>
  <w:style w:type="paragraph" w:styleId="ad">
    <w:name w:val="annotation subject"/>
    <w:basedOn w:val="ab"/>
    <w:next w:val="ab"/>
    <w:link w:val="ae"/>
    <w:uiPriority w:val="99"/>
    <w:semiHidden/>
    <w:unhideWhenUsed/>
    <w:rsid w:val="006A6BF9"/>
    <w:rPr>
      <w:b/>
      <w:bCs/>
    </w:rPr>
  </w:style>
  <w:style w:type="character" w:customStyle="1" w:styleId="ae">
    <w:name w:val="Тема примечания Знак"/>
    <w:basedOn w:val="ac"/>
    <w:link w:val="ad"/>
    <w:uiPriority w:val="99"/>
    <w:semiHidden/>
    <w:rsid w:val="006A6BF9"/>
    <w:rPr>
      <w:b/>
      <w:bCs/>
      <w:sz w:val="20"/>
      <w:szCs w:val="20"/>
    </w:rPr>
  </w:style>
  <w:style w:type="paragraph" w:styleId="af">
    <w:name w:val="header"/>
    <w:basedOn w:val="a"/>
    <w:link w:val="af0"/>
    <w:uiPriority w:val="99"/>
    <w:unhideWhenUsed/>
    <w:rsid w:val="006A6BF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A6BF9"/>
  </w:style>
  <w:style w:type="paragraph" w:styleId="af1">
    <w:name w:val="footer"/>
    <w:basedOn w:val="a"/>
    <w:link w:val="af2"/>
    <w:uiPriority w:val="99"/>
    <w:unhideWhenUsed/>
    <w:rsid w:val="006A6BF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A6BF9"/>
  </w:style>
  <w:style w:type="character" w:styleId="af3">
    <w:name w:val="Hyperlink"/>
    <w:basedOn w:val="a0"/>
    <w:uiPriority w:val="99"/>
    <w:semiHidden/>
    <w:unhideWhenUsed/>
    <w:rsid w:val="00834D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28">
    <w:name w:val="p42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1D148C"/>
  </w:style>
  <w:style w:type="paragraph" w:customStyle="1" w:styleId="p20">
    <w:name w:val="p2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8">
    <w:name w:val="p98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3">
    <w:name w:val="ft193"/>
    <w:basedOn w:val="a0"/>
    <w:rsid w:val="001D148C"/>
  </w:style>
  <w:style w:type="character" w:customStyle="1" w:styleId="ft49">
    <w:name w:val="ft49"/>
    <w:basedOn w:val="a0"/>
    <w:rsid w:val="001D148C"/>
  </w:style>
  <w:style w:type="paragraph" w:customStyle="1" w:styleId="p98">
    <w:name w:val="p9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9">
    <w:name w:val="p98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9">
    <w:name w:val="p35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1D148C"/>
  </w:style>
  <w:style w:type="character" w:customStyle="1" w:styleId="ft140">
    <w:name w:val="ft140"/>
    <w:basedOn w:val="a0"/>
    <w:rsid w:val="001D148C"/>
  </w:style>
  <w:style w:type="character" w:customStyle="1" w:styleId="ft46">
    <w:name w:val="ft46"/>
    <w:basedOn w:val="a0"/>
    <w:rsid w:val="001D148C"/>
  </w:style>
  <w:style w:type="paragraph" w:customStyle="1" w:styleId="p990">
    <w:name w:val="p99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1D148C"/>
  </w:style>
  <w:style w:type="character" w:customStyle="1" w:styleId="ft44">
    <w:name w:val="ft44"/>
    <w:basedOn w:val="a0"/>
    <w:rsid w:val="001D148C"/>
  </w:style>
  <w:style w:type="paragraph" w:customStyle="1" w:styleId="p8">
    <w:name w:val="p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6">
    <w:name w:val="p31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1">
    <w:name w:val="p99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2">
    <w:name w:val="p99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7">
    <w:name w:val="ft57"/>
    <w:basedOn w:val="a0"/>
    <w:rsid w:val="001D148C"/>
  </w:style>
  <w:style w:type="paragraph" w:customStyle="1" w:styleId="p993">
    <w:name w:val="p99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4">
    <w:name w:val="p99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5">
    <w:name w:val="ft125"/>
    <w:basedOn w:val="a0"/>
    <w:rsid w:val="001D148C"/>
  </w:style>
  <w:style w:type="character" w:customStyle="1" w:styleId="ft133">
    <w:name w:val="ft133"/>
    <w:basedOn w:val="a0"/>
    <w:rsid w:val="001D148C"/>
  </w:style>
  <w:style w:type="character" w:customStyle="1" w:styleId="ft58">
    <w:name w:val="ft58"/>
    <w:basedOn w:val="a0"/>
    <w:rsid w:val="001D148C"/>
  </w:style>
  <w:style w:type="paragraph" w:customStyle="1" w:styleId="p27">
    <w:name w:val="p2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1D148C"/>
  </w:style>
  <w:style w:type="paragraph" w:customStyle="1" w:styleId="p250">
    <w:name w:val="p25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7">
    <w:name w:val="ft207"/>
    <w:basedOn w:val="a0"/>
    <w:rsid w:val="001D148C"/>
  </w:style>
  <w:style w:type="paragraph" w:customStyle="1" w:styleId="p28">
    <w:name w:val="p2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5">
    <w:name w:val="p99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1D148C"/>
  </w:style>
  <w:style w:type="paragraph" w:customStyle="1" w:styleId="p996">
    <w:name w:val="p99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7">
    <w:name w:val="p99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
    <w:name w:val="ft22"/>
    <w:basedOn w:val="a0"/>
    <w:rsid w:val="001D148C"/>
  </w:style>
  <w:style w:type="character" w:customStyle="1" w:styleId="ft198">
    <w:name w:val="ft198"/>
    <w:basedOn w:val="a0"/>
    <w:rsid w:val="001D148C"/>
  </w:style>
  <w:style w:type="paragraph" w:customStyle="1" w:styleId="p998">
    <w:name w:val="p99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1">
    <w:name w:val="ft61"/>
    <w:basedOn w:val="a0"/>
    <w:rsid w:val="001D148C"/>
  </w:style>
  <w:style w:type="paragraph" w:customStyle="1" w:styleId="p999">
    <w:name w:val="p99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8">
    <w:name w:val="p59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1D148C"/>
  </w:style>
  <w:style w:type="character" w:customStyle="1" w:styleId="ft60">
    <w:name w:val="ft60"/>
    <w:basedOn w:val="a0"/>
    <w:rsid w:val="001D148C"/>
  </w:style>
  <w:style w:type="paragraph" w:customStyle="1" w:styleId="p1000">
    <w:name w:val="p100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1">
    <w:name w:val="p100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7">
    <w:name w:val="ft257"/>
    <w:basedOn w:val="a0"/>
    <w:rsid w:val="001D148C"/>
  </w:style>
  <w:style w:type="character" w:customStyle="1" w:styleId="ft258">
    <w:name w:val="ft258"/>
    <w:basedOn w:val="a0"/>
    <w:rsid w:val="001D148C"/>
  </w:style>
  <w:style w:type="paragraph" w:customStyle="1" w:styleId="p1002">
    <w:name w:val="p100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3">
    <w:name w:val="p100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4">
    <w:name w:val="p100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5">
    <w:name w:val="p100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6">
    <w:name w:val="p100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7">
    <w:name w:val="p100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15">
    <w:name w:val="ft215"/>
    <w:basedOn w:val="a0"/>
    <w:rsid w:val="001D148C"/>
  </w:style>
  <w:style w:type="paragraph" w:customStyle="1" w:styleId="p0">
    <w:name w:val="p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78">
    <w:name w:val="ft178"/>
    <w:basedOn w:val="a0"/>
    <w:rsid w:val="001D148C"/>
  </w:style>
  <w:style w:type="character" w:customStyle="1" w:styleId="ft259">
    <w:name w:val="ft259"/>
    <w:basedOn w:val="a0"/>
    <w:rsid w:val="001D148C"/>
  </w:style>
  <w:style w:type="paragraph" w:customStyle="1" w:styleId="p192">
    <w:name w:val="p19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8">
    <w:name w:val="p100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2">
    <w:name w:val="ft82"/>
    <w:basedOn w:val="a0"/>
    <w:rsid w:val="001D148C"/>
  </w:style>
  <w:style w:type="paragraph" w:customStyle="1" w:styleId="p29">
    <w:name w:val="p2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5">
    <w:name w:val="ft145"/>
    <w:basedOn w:val="a0"/>
    <w:rsid w:val="001D148C"/>
  </w:style>
  <w:style w:type="paragraph" w:customStyle="1" w:styleId="p1009">
    <w:name w:val="p100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3">
    <w:name w:val="p50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0">
    <w:name w:val="p101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6">
    <w:name w:val="ft56"/>
    <w:basedOn w:val="a0"/>
    <w:rsid w:val="001D148C"/>
  </w:style>
  <w:style w:type="paragraph" w:customStyle="1" w:styleId="p1011">
    <w:name w:val="p101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0">
    <w:name w:val="ft260"/>
    <w:basedOn w:val="a0"/>
    <w:rsid w:val="001D148C"/>
  </w:style>
  <w:style w:type="character" w:customStyle="1" w:styleId="ft70">
    <w:name w:val="ft70"/>
    <w:basedOn w:val="a0"/>
    <w:rsid w:val="001D148C"/>
  </w:style>
  <w:style w:type="character" w:customStyle="1" w:styleId="ft261">
    <w:name w:val="ft261"/>
    <w:basedOn w:val="a0"/>
    <w:rsid w:val="001D148C"/>
  </w:style>
  <w:style w:type="paragraph" w:customStyle="1" w:styleId="p1012">
    <w:name w:val="p101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4">
    <w:name w:val="ft204"/>
    <w:basedOn w:val="a0"/>
    <w:rsid w:val="001D148C"/>
  </w:style>
  <w:style w:type="character" w:customStyle="1" w:styleId="ft262">
    <w:name w:val="ft262"/>
    <w:basedOn w:val="a0"/>
    <w:rsid w:val="001D148C"/>
  </w:style>
  <w:style w:type="character" w:customStyle="1" w:styleId="ft1">
    <w:name w:val="ft1"/>
    <w:basedOn w:val="a0"/>
    <w:rsid w:val="001D148C"/>
  </w:style>
  <w:style w:type="character" w:customStyle="1" w:styleId="ft216">
    <w:name w:val="ft216"/>
    <w:basedOn w:val="a0"/>
    <w:rsid w:val="001D148C"/>
  </w:style>
  <w:style w:type="paragraph" w:customStyle="1" w:styleId="p1013">
    <w:name w:val="p101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4">
    <w:name w:val="p41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4">
    <w:name w:val="p101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3">
    <w:name w:val="ft263"/>
    <w:basedOn w:val="a0"/>
    <w:rsid w:val="001D148C"/>
  </w:style>
  <w:style w:type="paragraph" w:customStyle="1" w:styleId="p1015">
    <w:name w:val="p101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5">
    <w:name w:val="p60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4">
    <w:name w:val="ft264"/>
    <w:basedOn w:val="a0"/>
    <w:rsid w:val="001D148C"/>
  </w:style>
  <w:style w:type="paragraph" w:customStyle="1" w:styleId="p228">
    <w:name w:val="p22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6">
    <w:name w:val="p101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6">
    <w:name w:val="p22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6">
    <w:name w:val="ft266"/>
    <w:basedOn w:val="a0"/>
    <w:rsid w:val="001D148C"/>
  </w:style>
  <w:style w:type="paragraph" w:customStyle="1" w:styleId="p117">
    <w:name w:val="p11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7">
    <w:name w:val="p101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8">
    <w:name w:val="p101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9">
    <w:name w:val="p101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0">
    <w:name w:val="p102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3">
    <w:name w:val="ft83"/>
    <w:basedOn w:val="a0"/>
    <w:rsid w:val="001D148C"/>
  </w:style>
  <w:style w:type="paragraph" w:customStyle="1" w:styleId="p1021">
    <w:name w:val="p102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7">
    <w:name w:val="ft267"/>
    <w:basedOn w:val="a0"/>
    <w:rsid w:val="001D148C"/>
  </w:style>
  <w:style w:type="paragraph" w:customStyle="1" w:styleId="p1022">
    <w:name w:val="p102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8">
    <w:name w:val="ft268"/>
    <w:basedOn w:val="a0"/>
    <w:rsid w:val="001D148C"/>
  </w:style>
  <w:style w:type="paragraph" w:customStyle="1" w:styleId="p1023">
    <w:name w:val="p102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9">
    <w:name w:val="ft269"/>
    <w:basedOn w:val="a0"/>
    <w:rsid w:val="001D148C"/>
  </w:style>
  <w:style w:type="character" w:customStyle="1" w:styleId="ft247">
    <w:name w:val="ft247"/>
    <w:basedOn w:val="a0"/>
    <w:rsid w:val="001D148C"/>
  </w:style>
  <w:style w:type="paragraph" w:customStyle="1" w:styleId="p1024">
    <w:name w:val="p102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0">
    <w:name w:val="ft270"/>
    <w:basedOn w:val="a0"/>
    <w:rsid w:val="001D148C"/>
  </w:style>
  <w:style w:type="paragraph" w:customStyle="1" w:styleId="p1025">
    <w:name w:val="p102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5">
    <w:name w:val="ft95"/>
    <w:basedOn w:val="a0"/>
    <w:rsid w:val="001D148C"/>
  </w:style>
  <w:style w:type="character" w:customStyle="1" w:styleId="ft272">
    <w:name w:val="ft272"/>
    <w:basedOn w:val="a0"/>
    <w:rsid w:val="001D148C"/>
  </w:style>
  <w:style w:type="paragraph" w:customStyle="1" w:styleId="p1026">
    <w:name w:val="p102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7">
    <w:name w:val="p102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8">
    <w:name w:val="p102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9">
    <w:name w:val="p42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1D148C"/>
  </w:style>
  <w:style w:type="paragraph" w:customStyle="1" w:styleId="p6">
    <w:name w:val="p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3">
    <w:name w:val="ft273"/>
    <w:basedOn w:val="a0"/>
    <w:rsid w:val="001D148C"/>
  </w:style>
  <w:style w:type="paragraph" w:customStyle="1" w:styleId="p232">
    <w:name w:val="p23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9">
    <w:name w:val="p102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0">
    <w:name w:val="p103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1">
    <w:name w:val="p103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2">
    <w:name w:val="p103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5">
    <w:name w:val="ft275"/>
    <w:basedOn w:val="a0"/>
    <w:rsid w:val="001D148C"/>
  </w:style>
  <w:style w:type="paragraph" w:customStyle="1" w:styleId="p205">
    <w:name w:val="p20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3">
    <w:name w:val="p103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4">
    <w:name w:val="p103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5">
    <w:name w:val="p103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6">
    <w:name w:val="p103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7">
    <w:name w:val="p103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6">
    <w:name w:val="ft276"/>
    <w:basedOn w:val="a0"/>
    <w:rsid w:val="001D148C"/>
  </w:style>
  <w:style w:type="paragraph" w:customStyle="1" w:styleId="p1038">
    <w:name w:val="p103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9">
    <w:name w:val="p103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7">
    <w:name w:val="ft277"/>
    <w:basedOn w:val="a0"/>
    <w:rsid w:val="001D148C"/>
  </w:style>
  <w:style w:type="character" w:customStyle="1" w:styleId="ft111">
    <w:name w:val="ft111"/>
    <w:basedOn w:val="a0"/>
    <w:rsid w:val="001D148C"/>
  </w:style>
  <w:style w:type="paragraph" w:customStyle="1" w:styleId="p1040">
    <w:name w:val="p104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1">
    <w:name w:val="p104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79">
    <w:name w:val="ft279"/>
    <w:basedOn w:val="a0"/>
    <w:rsid w:val="001D148C"/>
  </w:style>
  <w:style w:type="character" w:customStyle="1" w:styleId="ft5">
    <w:name w:val="ft5"/>
    <w:basedOn w:val="a0"/>
    <w:rsid w:val="001D148C"/>
  </w:style>
  <w:style w:type="paragraph" w:customStyle="1" w:styleId="p652">
    <w:name w:val="p65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29">
    <w:name w:val="ft229"/>
    <w:basedOn w:val="a0"/>
    <w:rsid w:val="001D148C"/>
  </w:style>
  <w:style w:type="paragraph" w:customStyle="1" w:styleId="p1042">
    <w:name w:val="p104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3">
    <w:name w:val="p104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0">
    <w:name w:val="ft130"/>
    <w:basedOn w:val="a0"/>
    <w:rsid w:val="001D148C"/>
  </w:style>
  <w:style w:type="character" w:customStyle="1" w:styleId="ft280">
    <w:name w:val="ft280"/>
    <w:basedOn w:val="a0"/>
    <w:rsid w:val="001D148C"/>
  </w:style>
  <w:style w:type="paragraph" w:customStyle="1" w:styleId="p1044">
    <w:name w:val="p104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5">
    <w:name w:val="p104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6">
    <w:name w:val="p104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7">
    <w:name w:val="p104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8">
    <w:name w:val="p1048"/>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9">
    <w:name w:val="p1049"/>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5">
    <w:name w:val="p41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0">
    <w:name w:val="p75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0">
    <w:name w:val="p1050"/>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1">
    <w:name w:val="p1051"/>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5">
    <w:name w:val="ft135"/>
    <w:basedOn w:val="a0"/>
    <w:rsid w:val="001D148C"/>
  </w:style>
  <w:style w:type="character" w:customStyle="1" w:styleId="ft281">
    <w:name w:val="ft281"/>
    <w:basedOn w:val="a0"/>
    <w:rsid w:val="001D148C"/>
  </w:style>
  <w:style w:type="character" w:customStyle="1" w:styleId="ft10">
    <w:name w:val="ft10"/>
    <w:basedOn w:val="a0"/>
    <w:rsid w:val="001D148C"/>
  </w:style>
  <w:style w:type="paragraph" w:customStyle="1" w:styleId="p1052">
    <w:name w:val="p1052"/>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3">
    <w:name w:val="p1053"/>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4">
    <w:name w:val="p1054"/>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5">
    <w:name w:val="p1055"/>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6">
    <w:name w:val="p1056"/>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7">
    <w:name w:val="p1057"/>
    <w:basedOn w:val="a"/>
    <w:rsid w:val="001D14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8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6B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6BBF"/>
    <w:rPr>
      <w:rFonts w:ascii="Segoe UI" w:hAnsi="Segoe UI" w:cs="Segoe UI"/>
      <w:sz w:val="18"/>
      <w:szCs w:val="18"/>
    </w:rPr>
  </w:style>
  <w:style w:type="paragraph" w:styleId="a6">
    <w:name w:val="Body Text"/>
    <w:basedOn w:val="a"/>
    <w:link w:val="a7"/>
    <w:rsid w:val="00D87D59"/>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D87D59"/>
    <w:rPr>
      <w:rFonts w:ascii="Times New Roman" w:eastAsia="Times New Roman" w:hAnsi="Times New Roman" w:cs="Times New Roman"/>
      <w:sz w:val="24"/>
      <w:szCs w:val="20"/>
      <w:lang w:eastAsia="ru-RU"/>
    </w:rPr>
  </w:style>
  <w:style w:type="paragraph" w:styleId="a8">
    <w:name w:val="Normal (Web)"/>
    <w:basedOn w:val="a"/>
    <w:uiPriority w:val="99"/>
    <w:unhideWhenUsed/>
    <w:rsid w:val="00AB0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AB051A"/>
    <w:rPr>
      <w:i/>
      <w:iCs/>
    </w:rPr>
  </w:style>
  <w:style w:type="character" w:styleId="aa">
    <w:name w:val="annotation reference"/>
    <w:basedOn w:val="a0"/>
    <w:uiPriority w:val="99"/>
    <w:semiHidden/>
    <w:unhideWhenUsed/>
    <w:rsid w:val="006A6BF9"/>
    <w:rPr>
      <w:sz w:val="16"/>
      <w:szCs w:val="16"/>
    </w:rPr>
  </w:style>
  <w:style w:type="paragraph" w:styleId="ab">
    <w:name w:val="annotation text"/>
    <w:basedOn w:val="a"/>
    <w:link w:val="ac"/>
    <w:uiPriority w:val="99"/>
    <w:semiHidden/>
    <w:unhideWhenUsed/>
    <w:rsid w:val="006A6BF9"/>
    <w:pPr>
      <w:spacing w:line="240" w:lineRule="auto"/>
    </w:pPr>
    <w:rPr>
      <w:sz w:val="20"/>
      <w:szCs w:val="20"/>
    </w:rPr>
  </w:style>
  <w:style w:type="character" w:customStyle="1" w:styleId="ac">
    <w:name w:val="Текст примечания Знак"/>
    <w:basedOn w:val="a0"/>
    <w:link w:val="ab"/>
    <w:uiPriority w:val="99"/>
    <w:semiHidden/>
    <w:rsid w:val="006A6BF9"/>
    <w:rPr>
      <w:sz w:val="20"/>
      <w:szCs w:val="20"/>
    </w:rPr>
  </w:style>
  <w:style w:type="paragraph" w:styleId="ad">
    <w:name w:val="annotation subject"/>
    <w:basedOn w:val="ab"/>
    <w:next w:val="ab"/>
    <w:link w:val="ae"/>
    <w:uiPriority w:val="99"/>
    <w:semiHidden/>
    <w:unhideWhenUsed/>
    <w:rsid w:val="006A6BF9"/>
    <w:rPr>
      <w:b/>
      <w:bCs/>
    </w:rPr>
  </w:style>
  <w:style w:type="character" w:customStyle="1" w:styleId="ae">
    <w:name w:val="Тема примечания Знак"/>
    <w:basedOn w:val="ac"/>
    <w:link w:val="ad"/>
    <w:uiPriority w:val="99"/>
    <w:semiHidden/>
    <w:rsid w:val="006A6BF9"/>
    <w:rPr>
      <w:b/>
      <w:bCs/>
      <w:sz w:val="20"/>
      <w:szCs w:val="20"/>
    </w:rPr>
  </w:style>
  <w:style w:type="paragraph" w:styleId="af">
    <w:name w:val="header"/>
    <w:basedOn w:val="a"/>
    <w:link w:val="af0"/>
    <w:uiPriority w:val="99"/>
    <w:unhideWhenUsed/>
    <w:rsid w:val="006A6BF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A6BF9"/>
  </w:style>
  <w:style w:type="paragraph" w:styleId="af1">
    <w:name w:val="footer"/>
    <w:basedOn w:val="a"/>
    <w:link w:val="af2"/>
    <w:uiPriority w:val="99"/>
    <w:unhideWhenUsed/>
    <w:rsid w:val="006A6BF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A6BF9"/>
  </w:style>
  <w:style w:type="character" w:styleId="af3">
    <w:name w:val="Hyperlink"/>
    <w:basedOn w:val="a0"/>
    <w:uiPriority w:val="99"/>
    <w:semiHidden/>
    <w:unhideWhenUsed/>
    <w:rsid w:val="00834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5714">
      <w:bodyDiv w:val="1"/>
      <w:marLeft w:val="0"/>
      <w:marRight w:val="0"/>
      <w:marTop w:val="0"/>
      <w:marBottom w:val="0"/>
      <w:divBdr>
        <w:top w:val="none" w:sz="0" w:space="0" w:color="auto"/>
        <w:left w:val="none" w:sz="0" w:space="0" w:color="auto"/>
        <w:bottom w:val="none" w:sz="0" w:space="0" w:color="auto"/>
        <w:right w:val="none" w:sz="0" w:space="0" w:color="auto"/>
      </w:divBdr>
    </w:div>
    <w:div w:id="256402453">
      <w:bodyDiv w:val="1"/>
      <w:marLeft w:val="0"/>
      <w:marRight w:val="0"/>
      <w:marTop w:val="0"/>
      <w:marBottom w:val="0"/>
      <w:divBdr>
        <w:top w:val="none" w:sz="0" w:space="0" w:color="auto"/>
        <w:left w:val="none" w:sz="0" w:space="0" w:color="auto"/>
        <w:bottom w:val="none" w:sz="0" w:space="0" w:color="auto"/>
        <w:right w:val="none" w:sz="0" w:space="0" w:color="auto"/>
      </w:divBdr>
    </w:div>
    <w:div w:id="353964862">
      <w:bodyDiv w:val="1"/>
      <w:marLeft w:val="0"/>
      <w:marRight w:val="0"/>
      <w:marTop w:val="0"/>
      <w:marBottom w:val="0"/>
      <w:divBdr>
        <w:top w:val="none" w:sz="0" w:space="0" w:color="auto"/>
        <w:left w:val="none" w:sz="0" w:space="0" w:color="auto"/>
        <w:bottom w:val="none" w:sz="0" w:space="0" w:color="auto"/>
        <w:right w:val="none" w:sz="0" w:space="0" w:color="auto"/>
      </w:divBdr>
      <w:divsChild>
        <w:div w:id="1514029832">
          <w:marLeft w:val="0"/>
          <w:marRight w:val="0"/>
          <w:marTop w:val="0"/>
          <w:marBottom w:val="0"/>
          <w:divBdr>
            <w:top w:val="none" w:sz="0" w:space="0" w:color="auto"/>
            <w:left w:val="none" w:sz="0" w:space="0" w:color="auto"/>
            <w:bottom w:val="none" w:sz="0" w:space="0" w:color="auto"/>
            <w:right w:val="none" w:sz="0" w:space="0" w:color="auto"/>
          </w:divBdr>
          <w:divsChild>
            <w:div w:id="382365553">
              <w:marLeft w:val="0"/>
              <w:marRight w:val="0"/>
              <w:marTop w:val="0"/>
              <w:marBottom w:val="0"/>
              <w:divBdr>
                <w:top w:val="none" w:sz="0" w:space="0" w:color="auto"/>
                <w:left w:val="none" w:sz="0" w:space="0" w:color="auto"/>
                <w:bottom w:val="none" w:sz="0" w:space="0" w:color="auto"/>
                <w:right w:val="none" w:sz="0" w:space="0" w:color="auto"/>
              </w:divBdr>
              <w:divsChild>
                <w:div w:id="1709645430">
                  <w:marLeft w:val="0"/>
                  <w:marRight w:val="0"/>
                  <w:marTop w:val="0"/>
                  <w:marBottom w:val="0"/>
                  <w:divBdr>
                    <w:top w:val="none" w:sz="0" w:space="0" w:color="auto"/>
                    <w:left w:val="none" w:sz="0" w:space="0" w:color="auto"/>
                    <w:bottom w:val="none" w:sz="0" w:space="0" w:color="auto"/>
                    <w:right w:val="none" w:sz="0" w:space="0" w:color="auto"/>
                  </w:divBdr>
                  <w:divsChild>
                    <w:div w:id="1929267471">
                      <w:marLeft w:val="0"/>
                      <w:marRight w:val="0"/>
                      <w:marTop w:val="0"/>
                      <w:marBottom w:val="0"/>
                      <w:divBdr>
                        <w:top w:val="none" w:sz="0" w:space="0" w:color="auto"/>
                        <w:left w:val="none" w:sz="0" w:space="0" w:color="auto"/>
                        <w:bottom w:val="none" w:sz="0" w:space="0" w:color="auto"/>
                        <w:right w:val="none" w:sz="0" w:space="0" w:color="auto"/>
                      </w:divBdr>
                      <w:divsChild>
                        <w:div w:id="1703166870">
                          <w:marLeft w:val="0"/>
                          <w:marRight w:val="0"/>
                          <w:marTop w:val="0"/>
                          <w:marBottom w:val="0"/>
                          <w:divBdr>
                            <w:top w:val="none" w:sz="0" w:space="0" w:color="auto"/>
                            <w:left w:val="none" w:sz="0" w:space="0" w:color="auto"/>
                            <w:bottom w:val="none" w:sz="0" w:space="0" w:color="auto"/>
                            <w:right w:val="none" w:sz="0" w:space="0" w:color="auto"/>
                          </w:divBdr>
                          <w:divsChild>
                            <w:div w:id="1778212786">
                              <w:marLeft w:val="0"/>
                              <w:marRight w:val="0"/>
                              <w:marTop w:val="0"/>
                              <w:marBottom w:val="0"/>
                              <w:divBdr>
                                <w:top w:val="none" w:sz="0" w:space="0" w:color="auto"/>
                                <w:left w:val="none" w:sz="0" w:space="0" w:color="auto"/>
                                <w:bottom w:val="none" w:sz="0" w:space="0" w:color="auto"/>
                                <w:right w:val="none" w:sz="0" w:space="0" w:color="auto"/>
                              </w:divBdr>
                              <w:divsChild>
                                <w:div w:id="1632130694">
                                  <w:marLeft w:val="0"/>
                                  <w:marRight w:val="0"/>
                                  <w:marTop w:val="0"/>
                                  <w:marBottom w:val="0"/>
                                  <w:divBdr>
                                    <w:top w:val="none" w:sz="0" w:space="0" w:color="auto"/>
                                    <w:left w:val="none" w:sz="0" w:space="0" w:color="auto"/>
                                    <w:bottom w:val="none" w:sz="0" w:space="0" w:color="auto"/>
                                    <w:right w:val="none" w:sz="0" w:space="0" w:color="auto"/>
                                  </w:divBdr>
                                  <w:divsChild>
                                    <w:div w:id="1505898004">
                                      <w:marLeft w:val="0"/>
                                      <w:marRight w:val="0"/>
                                      <w:marTop w:val="0"/>
                                      <w:marBottom w:val="0"/>
                                      <w:divBdr>
                                        <w:top w:val="none" w:sz="0" w:space="0" w:color="auto"/>
                                        <w:left w:val="none" w:sz="0" w:space="0" w:color="auto"/>
                                        <w:bottom w:val="none" w:sz="0" w:space="0" w:color="auto"/>
                                        <w:right w:val="none" w:sz="0" w:space="0" w:color="auto"/>
                                      </w:divBdr>
                                      <w:divsChild>
                                        <w:div w:id="2020695888">
                                          <w:marLeft w:val="0"/>
                                          <w:marRight w:val="0"/>
                                          <w:marTop w:val="0"/>
                                          <w:marBottom w:val="0"/>
                                          <w:divBdr>
                                            <w:top w:val="none" w:sz="0" w:space="0" w:color="auto"/>
                                            <w:left w:val="none" w:sz="0" w:space="0" w:color="auto"/>
                                            <w:bottom w:val="none" w:sz="0" w:space="0" w:color="auto"/>
                                            <w:right w:val="none" w:sz="0" w:space="0" w:color="auto"/>
                                          </w:divBdr>
                                        </w:div>
                                        <w:div w:id="573970693">
                                          <w:marLeft w:val="0"/>
                                          <w:marRight w:val="0"/>
                                          <w:marTop w:val="0"/>
                                          <w:marBottom w:val="0"/>
                                          <w:divBdr>
                                            <w:top w:val="none" w:sz="0" w:space="0" w:color="auto"/>
                                            <w:left w:val="none" w:sz="0" w:space="0" w:color="auto"/>
                                            <w:bottom w:val="none" w:sz="0" w:space="0" w:color="auto"/>
                                            <w:right w:val="none" w:sz="0" w:space="0" w:color="auto"/>
                                          </w:divBdr>
                                        </w:div>
                                      </w:divsChild>
                                    </w:div>
                                    <w:div w:id="460618409">
                                      <w:marLeft w:val="0"/>
                                      <w:marRight w:val="0"/>
                                      <w:marTop w:val="0"/>
                                      <w:marBottom w:val="0"/>
                                      <w:divBdr>
                                        <w:top w:val="none" w:sz="0" w:space="0" w:color="auto"/>
                                        <w:left w:val="none" w:sz="0" w:space="0" w:color="auto"/>
                                        <w:bottom w:val="none" w:sz="0" w:space="0" w:color="auto"/>
                                        <w:right w:val="none" w:sz="0" w:space="0" w:color="auto"/>
                                      </w:divBdr>
                                      <w:divsChild>
                                        <w:div w:id="1371226098">
                                          <w:marLeft w:val="0"/>
                                          <w:marRight w:val="0"/>
                                          <w:marTop w:val="0"/>
                                          <w:marBottom w:val="0"/>
                                          <w:divBdr>
                                            <w:top w:val="none" w:sz="0" w:space="0" w:color="auto"/>
                                            <w:left w:val="none" w:sz="0" w:space="0" w:color="auto"/>
                                            <w:bottom w:val="none" w:sz="0" w:space="0" w:color="auto"/>
                                            <w:right w:val="none" w:sz="0" w:space="0" w:color="auto"/>
                                          </w:divBdr>
                                        </w:div>
                                        <w:div w:id="820192179">
                                          <w:marLeft w:val="0"/>
                                          <w:marRight w:val="0"/>
                                          <w:marTop w:val="0"/>
                                          <w:marBottom w:val="0"/>
                                          <w:divBdr>
                                            <w:top w:val="none" w:sz="0" w:space="0" w:color="auto"/>
                                            <w:left w:val="none" w:sz="0" w:space="0" w:color="auto"/>
                                            <w:bottom w:val="none" w:sz="0" w:space="0" w:color="auto"/>
                                            <w:right w:val="none" w:sz="0" w:space="0" w:color="auto"/>
                                          </w:divBdr>
                                        </w:div>
                                        <w:div w:id="304357886">
                                          <w:marLeft w:val="0"/>
                                          <w:marRight w:val="0"/>
                                          <w:marTop w:val="0"/>
                                          <w:marBottom w:val="0"/>
                                          <w:divBdr>
                                            <w:top w:val="none" w:sz="0" w:space="0" w:color="auto"/>
                                            <w:left w:val="none" w:sz="0" w:space="0" w:color="auto"/>
                                            <w:bottom w:val="none" w:sz="0" w:space="0" w:color="auto"/>
                                            <w:right w:val="none" w:sz="0" w:space="0" w:color="auto"/>
                                          </w:divBdr>
                                        </w:div>
                                      </w:divsChild>
                                    </w:div>
                                    <w:div w:id="203754195">
                                      <w:marLeft w:val="0"/>
                                      <w:marRight w:val="0"/>
                                      <w:marTop w:val="0"/>
                                      <w:marBottom w:val="0"/>
                                      <w:divBdr>
                                        <w:top w:val="none" w:sz="0" w:space="0" w:color="auto"/>
                                        <w:left w:val="none" w:sz="0" w:space="0" w:color="auto"/>
                                        <w:bottom w:val="none" w:sz="0" w:space="0" w:color="auto"/>
                                        <w:right w:val="none" w:sz="0" w:space="0" w:color="auto"/>
                                      </w:divBdr>
                                      <w:divsChild>
                                        <w:div w:id="1677538181">
                                          <w:marLeft w:val="0"/>
                                          <w:marRight w:val="0"/>
                                          <w:marTop w:val="0"/>
                                          <w:marBottom w:val="0"/>
                                          <w:divBdr>
                                            <w:top w:val="none" w:sz="0" w:space="0" w:color="auto"/>
                                            <w:left w:val="none" w:sz="0" w:space="0" w:color="auto"/>
                                            <w:bottom w:val="none" w:sz="0" w:space="0" w:color="auto"/>
                                            <w:right w:val="none" w:sz="0" w:space="0" w:color="auto"/>
                                          </w:divBdr>
                                        </w:div>
                                        <w:div w:id="456145400">
                                          <w:marLeft w:val="0"/>
                                          <w:marRight w:val="0"/>
                                          <w:marTop w:val="0"/>
                                          <w:marBottom w:val="0"/>
                                          <w:divBdr>
                                            <w:top w:val="none" w:sz="0" w:space="0" w:color="auto"/>
                                            <w:left w:val="none" w:sz="0" w:space="0" w:color="auto"/>
                                            <w:bottom w:val="none" w:sz="0" w:space="0" w:color="auto"/>
                                            <w:right w:val="none" w:sz="0" w:space="0" w:color="auto"/>
                                          </w:divBdr>
                                        </w:div>
                                        <w:div w:id="133104237">
                                          <w:marLeft w:val="0"/>
                                          <w:marRight w:val="0"/>
                                          <w:marTop w:val="0"/>
                                          <w:marBottom w:val="0"/>
                                          <w:divBdr>
                                            <w:top w:val="none" w:sz="0" w:space="0" w:color="auto"/>
                                            <w:left w:val="none" w:sz="0" w:space="0" w:color="auto"/>
                                            <w:bottom w:val="none" w:sz="0" w:space="0" w:color="auto"/>
                                            <w:right w:val="none" w:sz="0" w:space="0" w:color="auto"/>
                                          </w:divBdr>
                                        </w:div>
                                      </w:divsChild>
                                    </w:div>
                                    <w:div w:id="222640433">
                                      <w:marLeft w:val="0"/>
                                      <w:marRight w:val="0"/>
                                      <w:marTop w:val="0"/>
                                      <w:marBottom w:val="0"/>
                                      <w:divBdr>
                                        <w:top w:val="none" w:sz="0" w:space="0" w:color="auto"/>
                                        <w:left w:val="none" w:sz="0" w:space="0" w:color="auto"/>
                                        <w:bottom w:val="none" w:sz="0" w:space="0" w:color="auto"/>
                                        <w:right w:val="none" w:sz="0" w:space="0" w:color="auto"/>
                                      </w:divBdr>
                                      <w:divsChild>
                                        <w:div w:id="998196765">
                                          <w:marLeft w:val="0"/>
                                          <w:marRight w:val="0"/>
                                          <w:marTop w:val="0"/>
                                          <w:marBottom w:val="0"/>
                                          <w:divBdr>
                                            <w:top w:val="none" w:sz="0" w:space="0" w:color="auto"/>
                                            <w:left w:val="none" w:sz="0" w:space="0" w:color="auto"/>
                                            <w:bottom w:val="none" w:sz="0" w:space="0" w:color="auto"/>
                                            <w:right w:val="none" w:sz="0" w:space="0" w:color="auto"/>
                                          </w:divBdr>
                                        </w:div>
                                        <w:div w:id="1475416257">
                                          <w:marLeft w:val="0"/>
                                          <w:marRight w:val="0"/>
                                          <w:marTop w:val="0"/>
                                          <w:marBottom w:val="0"/>
                                          <w:divBdr>
                                            <w:top w:val="none" w:sz="0" w:space="0" w:color="auto"/>
                                            <w:left w:val="none" w:sz="0" w:space="0" w:color="auto"/>
                                            <w:bottom w:val="none" w:sz="0" w:space="0" w:color="auto"/>
                                            <w:right w:val="none" w:sz="0" w:space="0" w:color="auto"/>
                                          </w:divBdr>
                                        </w:div>
                                        <w:div w:id="959796387">
                                          <w:marLeft w:val="0"/>
                                          <w:marRight w:val="0"/>
                                          <w:marTop w:val="0"/>
                                          <w:marBottom w:val="0"/>
                                          <w:divBdr>
                                            <w:top w:val="none" w:sz="0" w:space="0" w:color="auto"/>
                                            <w:left w:val="none" w:sz="0" w:space="0" w:color="auto"/>
                                            <w:bottom w:val="none" w:sz="0" w:space="0" w:color="auto"/>
                                            <w:right w:val="none" w:sz="0" w:space="0" w:color="auto"/>
                                          </w:divBdr>
                                        </w:div>
                                      </w:divsChild>
                                    </w:div>
                                    <w:div w:id="1256480758">
                                      <w:marLeft w:val="0"/>
                                      <w:marRight w:val="0"/>
                                      <w:marTop w:val="0"/>
                                      <w:marBottom w:val="0"/>
                                      <w:divBdr>
                                        <w:top w:val="none" w:sz="0" w:space="0" w:color="auto"/>
                                        <w:left w:val="none" w:sz="0" w:space="0" w:color="auto"/>
                                        <w:bottom w:val="none" w:sz="0" w:space="0" w:color="auto"/>
                                        <w:right w:val="none" w:sz="0" w:space="0" w:color="auto"/>
                                      </w:divBdr>
                                      <w:divsChild>
                                        <w:div w:id="523057373">
                                          <w:marLeft w:val="0"/>
                                          <w:marRight w:val="0"/>
                                          <w:marTop w:val="0"/>
                                          <w:marBottom w:val="0"/>
                                          <w:divBdr>
                                            <w:top w:val="none" w:sz="0" w:space="0" w:color="auto"/>
                                            <w:left w:val="none" w:sz="0" w:space="0" w:color="auto"/>
                                            <w:bottom w:val="none" w:sz="0" w:space="0" w:color="auto"/>
                                            <w:right w:val="none" w:sz="0" w:space="0" w:color="auto"/>
                                          </w:divBdr>
                                        </w:div>
                                        <w:div w:id="221870688">
                                          <w:marLeft w:val="0"/>
                                          <w:marRight w:val="0"/>
                                          <w:marTop w:val="0"/>
                                          <w:marBottom w:val="0"/>
                                          <w:divBdr>
                                            <w:top w:val="none" w:sz="0" w:space="0" w:color="auto"/>
                                            <w:left w:val="none" w:sz="0" w:space="0" w:color="auto"/>
                                            <w:bottom w:val="none" w:sz="0" w:space="0" w:color="auto"/>
                                            <w:right w:val="none" w:sz="0" w:space="0" w:color="auto"/>
                                          </w:divBdr>
                                        </w:div>
                                        <w:div w:id="1803190073">
                                          <w:marLeft w:val="0"/>
                                          <w:marRight w:val="0"/>
                                          <w:marTop w:val="0"/>
                                          <w:marBottom w:val="0"/>
                                          <w:divBdr>
                                            <w:top w:val="none" w:sz="0" w:space="0" w:color="auto"/>
                                            <w:left w:val="none" w:sz="0" w:space="0" w:color="auto"/>
                                            <w:bottom w:val="none" w:sz="0" w:space="0" w:color="auto"/>
                                            <w:right w:val="none" w:sz="0" w:space="0" w:color="auto"/>
                                          </w:divBdr>
                                        </w:div>
                                      </w:divsChild>
                                    </w:div>
                                    <w:div w:id="426267828">
                                      <w:marLeft w:val="0"/>
                                      <w:marRight w:val="0"/>
                                      <w:marTop w:val="0"/>
                                      <w:marBottom w:val="0"/>
                                      <w:divBdr>
                                        <w:top w:val="none" w:sz="0" w:space="0" w:color="auto"/>
                                        <w:left w:val="none" w:sz="0" w:space="0" w:color="auto"/>
                                        <w:bottom w:val="none" w:sz="0" w:space="0" w:color="auto"/>
                                        <w:right w:val="none" w:sz="0" w:space="0" w:color="auto"/>
                                      </w:divBdr>
                                      <w:divsChild>
                                        <w:div w:id="371347441">
                                          <w:marLeft w:val="0"/>
                                          <w:marRight w:val="0"/>
                                          <w:marTop w:val="0"/>
                                          <w:marBottom w:val="0"/>
                                          <w:divBdr>
                                            <w:top w:val="none" w:sz="0" w:space="0" w:color="auto"/>
                                            <w:left w:val="none" w:sz="0" w:space="0" w:color="auto"/>
                                            <w:bottom w:val="none" w:sz="0" w:space="0" w:color="auto"/>
                                            <w:right w:val="none" w:sz="0" w:space="0" w:color="auto"/>
                                          </w:divBdr>
                                        </w:div>
                                        <w:div w:id="1986621559">
                                          <w:marLeft w:val="0"/>
                                          <w:marRight w:val="0"/>
                                          <w:marTop w:val="0"/>
                                          <w:marBottom w:val="0"/>
                                          <w:divBdr>
                                            <w:top w:val="none" w:sz="0" w:space="0" w:color="auto"/>
                                            <w:left w:val="none" w:sz="0" w:space="0" w:color="auto"/>
                                            <w:bottom w:val="none" w:sz="0" w:space="0" w:color="auto"/>
                                            <w:right w:val="none" w:sz="0" w:space="0" w:color="auto"/>
                                          </w:divBdr>
                                        </w:div>
                                        <w:div w:id="536552811">
                                          <w:marLeft w:val="0"/>
                                          <w:marRight w:val="0"/>
                                          <w:marTop w:val="0"/>
                                          <w:marBottom w:val="0"/>
                                          <w:divBdr>
                                            <w:top w:val="none" w:sz="0" w:space="0" w:color="auto"/>
                                            <w:left w:val="none" w:sz="0" w:space="0" w:color="auto"/>
                                            <w:bottom w:val="none" w:sz="0" w:space="0" w:color="auto"/>
                                            <w:right w:val="none" w:sz="0" w:space="0" w:color="auto"/>
                                          </w:divBdr>
                                        </w:div>
                                      </w:divsChild>
                                    </w:div>
                                    <w:div w:id="1133594946">
                                      <w:marLeft w:val="0"/>
                                      <w:marRight w:val="0"/>
                                      <w:marTop w:val="0"/>
                                      <w:marBottom w:val="0"/>
                                      <w:divBdr>
                                        <w:top w:val="none" w:sz="0" w:space="0" w:color="auto"/>
                                        <w:left w:val="none" w:sz="0" w:space="0" w:color="auto"/>
                                        <w:bottom w:val="none" w:sz="0" w:space="0" w:color="auto"/>
                                        <w:right w:val="none" w:sz="0" w:space="0" w:color="auto"/>
                                      </w:divBdr>
                                      <w:divsChild>
                                        <w:div w:id="491288828">
                                          <w:marLeft w:val="0"/>
                                          <w:marRight w:val="0"/>
                                          <w:marTop w:val="0"/>
                                          <w:marBottom w:val="0"/>
                                          <w:divBdr>
                                            <w:top w:val="none" w:sz="0" w:space="0" w:color="auto"/>
                                            <w:left w:val="none" w:sz="0" w:space="0" w:color="auto"/>
                                            <w:bottom w:val="none" w:sz="0" w:space="0" w:color="auto"/>
                                            <w:right w:val="none" w:sz="0" w:space="0" w:color="auto"/>
                                          </w:divBdr>
                                        </w:div>
                                        <w:div w:id="1986348537">
                                          <w:marLeft w:val="0"/>
                                          <w:marRight w:val="0"/>
                                          <w:marTop w:val="0"/>
                                          <w:marBottom w:val="0"/>
                                          <w:divBdr>
                                            <w:top w:val="none" w:sz="0" w:space="0" w:color="auto"/>
                                            <w:left w:val="none" w:sz="0" w:space="0" w:color="auto"/>
                                            <w:bottom w:val="none" w:sz="0" w:space="0" w:color="auto"/>
                                            <w:right w:val="none" w:sz="0" w:space="0" w:color="auto"/>
                                          </w:divBdr>
                                        </w:div>
                                        <w:div w:id="1825125088">
                                          <w:marLeft w:val="0"/>
                                          <w:marRight w:val="0"/>
                                          <w:marTop w:val="0"/>
                                          <w:marBottom w:val="0"/>
                                          <w:divBdr>
                                            <w:top w:val="none" w:sz="0" w:space="0" w:color="auto"/>
                                            <w:left w:val="none" w:sz="0" w:space="0" w:color="auto"/>
                                            <w:bottom w:val="none" w:sz="0" w:space="0" w:color="auto"/>
                                            <w:right w:val="none" w:sz="0" w:space="0" w:color="auto"/>
                                          </w:divBdr>
                                        </w:div>
                                      </w:divsChild>
                                    </w:div>
                                    <w:div w:id="310213091">
                                      <w:marLeft w:val="0"/>
                                      <w:marRight w:val="0"/>
                                      <w:marTop w:val="0"/>
                                      <w:marBottom w:val="0"/>
                                      <w:divBdr>
                                        <w:top w:val="none" w:sz="0" w:space="0" w:color="auto"/>
                                        <w:left w:val="none" w:sz="0" w:space="0" w:color="auto"/>
                                        <w:bottom w:val="none" w:sz="0" w:space="0" w:color="auto"/>
                                        <w:right w:val="none" w:sz="0" w:space="0" w:color="auto"/>
                                      </w:divBdr>
                                      <w:divsChild>
                                        <w:div w:id="179511453">
                                          <w:marLeft w:val="0"/>
                                          <w:marRight w:val="0"/>
                                          <w:marTop w:val="0"/>
                                          <w:marBottom w:val="0"/>
                                          <w:divBdr>
                                            <w:top w:val="none" w:sz="0" w:space="0" w:color="auto"/>
                                            <w:left w:val="none" w:sz="0" w:space="0" w:color="auto"/>
                                            <w:bottom w:val="none" w:sz="0" w:space="0" w:color="auto"/>
                                            <w:right w:val="none" w:sz="0" w:space="0" w:color="auto"/>
                                          </w:divBdr>
                                        </w:div>
                                        <w:div w:id="1070152919">
                                          <w:marLeft w:val="0"/>
                                          <w:marRight w:val="0"/>
                                          <w:marTop w:val="0"/>
                                          <w:marBottom w:val="0"/>
                                          <w:divBdr>
                                            <w:top w:val="none" w:sz="0" w:space="0" w:color="auto"/>
                                            <w:left w:val="none" w:sz="0" w:space="0" w:color="auto"/>
                                            <w:bottom w:val="none" w:sz="0" w:space="0" w:color="auto"/>
                                            <w:right w:val="none" w:sz="0" w:space="0" w:color="auto"/>
                                          </w:divBdr>
                                        </w:div>
                                      </w:divsChild>
                                    </w:div>
                                    <w:div w:id="507791161">
                                      <w:marLeft w:val="0"/>
                                      <w:marRight w:val="0"/>
                                      <w:marTop w:val="0"/>
                                      <w:marBottom w:val="0"/>
                                      <w:divBdr>
                                        <w:top w:val="none" w:sz="0" w:space="0" w:color="auto"/>
                                        <w:left w:val="none" w:sz="0" w:space="0" w:color="auto"/>
                                        <w:bottom w:val="none" w:sz="0" w:space="0" w:color="auto"/>
                                        <w:right w:val="none" w:sz="0" w:space="0" w:color="auto"/>
                                      </w:divBdr>
                                      <w:divsChild>
                                        <w:div w:id="663824172">
                                          <w:marLeft w:val="0"/>
                                          <w:marRight w:val="0"/>
                                          <w:marTop w:val="0"/>
                                          <w:marBottom w:val="0"/>
                                          <w:divBdr>
                                            <w:top w:val="none" w:sz="0" w:space="0" w:color="auto"/>
                                            <w:left w:val="none" w:sz="0" w:space="0" w:color="auto"/>
                                            <w:bottom w:val="none" w:sz="0" w:space="0" w:color="auto"/>
                                            <w:right w:val="none" w:sz="0" w:space="0" w:color="auto"/>
                                          </w:divBdr>
                                        </w:div>
                                        <w:div w:id="1306668872">
                                          <w:marLeft w:val="0"/>
                                          <w:marRight w:val="0"/>
                                          <w:marTop w:val="0"/>
                                          <w:marBottom w:val="0"/>
                                          <w:divBdr>
                                            <w:top w:val="none" w:sz="0" w:space="0" w:color="auto"/>
                                            <w:left w:val="none" w:sz="0" w:space="0" w:color="auto"/>
                                            <w:bottom w:val="none" w:sz="0" w:space="0" w:color="auto"/>
                                            <w:right w:val="none" w:sz="0" w:space="0" w:color="auto"/>
                                          </w:divBdr>
                                        </w:div>
                                        <w:div w:id="20026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457088">
      <w:bodyDiv w:val="1"/>
      <w:marLeft w:val="0"/>
      <w:marRight w:val="0"/>
      <w:marTop w:val="0"/>
      <w:marBottom w:val="0"/>
      <w:divBdr>
        <w:top w:val="none" w:sz="0" w:space="0" w:color="auto"/>
        <w:left w:val="none" w:sz="0" w:space="0" w:color="auto"/>
        <w:bottom w:val="none" w:sz="0" w:space="0" w:color="auto"/>
        <w:right w:val="none" w:sz="0" w:space="0" w:color="auto"/>
      </w:divBdr>
      <w:divsChild>
        <w:div w:id="798688207">
          <w:marLeft w:val="0"/>
          <w:marRight w:val="0"/>
          <w:marTop w:val="0"/>
          <w:marBottom w:val="0"/>
          <w:divBdr>
            <w:top w:val="none" w:sz="0" w:space="0" w:color="auto"/>
            <w:left w:val="none" w:sz="0" w:space="0" w:color="auto"/>
            <w:bottom w:val="none" w:sz="0" w:space="0" w:color="auto"/>
            <w:right w:val="none" w:sz="0" w:space="0" w:color="auto"/>
          </w:divBdr>
          <w:divsChild>
            <w:div w:id="400325665">
              <w:marLeft w:val="0"/>
              <w:marRight w:val="0"/>
              <w:marTop w:val="0"/>
              <w:marBottom w:val="0"/>
              <w:divBdr>
                <w:top w:val="none" w:sz="0" w:space="0" w:color="auto"/>
                <w:left w:val="none" w:sz="0" w:space="0" w:color="auto"/>
                <w:bottom w:val="none" w:sz="0" w:space="0" w:color="auto"/>
                <w:right w:val="none" w:sz="0" w:space="0" w:color="auto"/>
              </w:divBdr>
              <w:divsChild>
                <w:div w:id="1845317058">
                  <w:marLeft w:val="0"/>
                  <w:marRight w:val="0"/>
                  <w:marTop w:val="0"/>
                  <w:marBottom w:val="0"/>
                  <w:divBdr>
                    <w:top w:val="none" w:sz="0" w:space="0" w:color="auto"/>
                    <w:left w:val="none" w:sz="0" w:space="0" w:color="auto"/>
                    <w:bottom w:val="none" w:sz="0" w:space="0" w:color="auto"/>
                    <w:right w:val="none" w:sz="0" w:space="0" w:color="auto"/>
                  </w:divBdr>
                  <w:divsChild>
                    <w:div w:id="1805848219">
                      <w:marLeft w:val="0"/>
                      <w:marRight w:val="0"/>
                      <w:marTop w:val="0"/>
                      <w:marBottom w:val="0"/>
                      <w:divBdr>
                        <w:top w:val="none" w:sz="0" w:space="0" w:color="auto"/>
                        <w:left w:val="none" w:sz="0" w:space="0" w:color="auto"/>
                        <w:bottom w:val="none" w:sz="0" w:space="0" w:color="auto"/>
                        <w:right w:val="none" w:sz="0" w:space="0" w:color="auto"/>
                      </w:divBdr>
                      <w:divsChild>
                        <w:div w:id="992832726">
                          <w:marLeft w:val="0"/>
                          <w:marRight w:val="0"/>
                          <w:marTop w:val="0"/>
                          <w:marBottom w:val="0"/>
                          <w:divBdr>
                            <w:top w:val="none" w:sz="0" w:space="0" w:color="auto"/>
                            <w:left w:val="none" w:sz="0" w:space="0" w:color="auto"/>
                            <w:bottom w:val="none" w:sz="0" w:space="0" w:color="auto"/>
                            <w:right w:val="none" w:sz="0" w:space="0" w:color="auto"/>
                          </w:divBdr>
                          <w:divsChild>
                            <w:div w:id="1923294349">
                              <w:marLeft w:val="0"/>
                              <w:marRight w:val="0"/>
                              <w:marTop w:val="0"/>
                              <w:marBottom w:val="0"/>
                              <w:divBdr>
                                <w:top w:val="none" w:sz="0" w:space="0" w:color="auto"/>
                                <w:left w:val="none" w:sz="0" w:space="0" w:color="auto"/>
                                <w:bottom w:val="none" w:sz="0" w:space="0" w:color="auto"/>
                                <w:right w:val="none" w:sz="0" w:space="0" w:color="auto"/>
                              </w:divBdr>
                              <w:divsChild>
                                <w:div w:id="1631400136">
                                  <w:marLeft w:val="0"/>
                                  <w:marRight w:val="0"/>
                                  <w:marTop w:val="0"/>
                                  <w:marBottom w:val="0"/>
                                  <w:divBdr>
                                    <w:top w:val="none" w:sz="0" w:space="0" w:color="auto"/>
                                    <w:left w:val="none" w:sz="0" w:space="0" w:color="auto"/>
                                    <w:bottom w:val="none" w:sz="0" w:space="0" w:color="auto"/>
                                    <w:right w:val="none" w:sz="0" w:space="0" w:color="auto"/>
                                  </w:divBdr>
                                  <w:divsChild>
                                    <w:div w:id="401493453">
                                      <w:marLeft w:val="0"/>
                                      <w:marRight w:val="0"/>
                                      <w:marTop w:val="0"/>
                                      <w:marBottom w:val="0"/>
                                      <w:divBdr>
                                        <w:top w:val="none" w:sz="0" w:space="0" w:color="auto"/>
                                        <w:left w:val="none" w:sz="0" w:space="0" w:color="auto"/>
                                        <w:bottom w:val="none" w:sz="0" w:space="0" w:color="auto"/>
                                        <w:right w:val="none" w:sz="0" w:space="0" w:color="auto"/>
                                      </w:divBdr>
                                      <w:divsChild>
                                        <w:div w:id="1847940343">
                                          <w:marLeft w:val="0"/>
                                          <w:marRight w:val="0"/>
                                          <w:marTop w:val="0"/>
                                          <w:marBottom w:val="0"/>
                                          <w:divBdr>
                                            <w:top w:val="none" w:sz="0" w:space="0" w:color="auto"/>
                                            <w:left w:val="none" w:sz="0" w:space="0" w:color="auto"/>
                                            <w:bottom w:val="none" w:sz="0" w:space="0" w:color="auto"/>
                                            <w:right w:val="none" w:sz="0" w:space="0" w:color="auto"/>
                                          </w:divBdr>
                                        </w:div>
                                        <w:div w:id="462815299">
                                          <w:marLeft w:val="0"/>
                                          <w:marRight w:val="0"/>
                                          <w:marTop w:val="0"/>
                                          <w:marBottom w:val="0"/>
                                          <w:divBdr>
                                            <w:top w:val="none" w:sz="0" w:space="0" w:color="auto"/>
                                            <w:left w:val="none" w:sz="0" w:space="0" w:color="auto"/>
                                            <w:bottom w:val="none" w:sz="0" w:space="0" w:color="auto"/>
                                            <w:right w:val="none" w:sz="0" w:space="0" w:color="auto"/>
                                          </w:divBdr>
                                        </w:div>
                                      </w:divsChild>
                                    </w:div>
                                    <w:div w:id="858196654">
                                      <w:marLeft w:val="0"/>
                                      <w:marRight w:val="0"/>
                                      <w:marTop w:val="0"/>
                                      <w:marBottom w:val="0"/>
                                      <w:divBdr>
                                        <w:top w:val="none" w:sz="0" w:space="0" w:color="auto"/>
                                        <w:left w:val="none" w:sz="0" w:space="0" w:color="auto"/>
                                        <w:bottom w:val="none" w:sz="0" w:space="0" w:color="auto"/>
                                        <w:right w:val="none" w:sz="0" w:space="0" w:color="auto"/>
                                      </w:divBdr>
                                      <w:divsChild>
                                        <w:div w:id="1351486579">
                                          <w:marLeft w:val="0"/>
                                          <w:marRight w:val="0"/>
                                          <w:marTop w:val="0"/>
                                          <w:marBottom w:val="0"/>
                                          <w:divBdr>
                                            <w:top w:val="none" w:sz="0" w:space="0" w:color="auto"/>
                                            <w:left w:val="none" w:sz="0" w:space="0" w:color="auto"/>
                                            <w:bottom w:val="none" w:sz="0" w:space="0" w:color="auto"/>
                                            <w:right w:val="none" w:sz="0" w:space="0" w:color="auto"/>
                                          </w:divBdr>
                                        </w:div>
                                        <w:div w:id="856389396">
                                          <w:marLeft w:val="0"/>
                                          <w:marRight w:val="0"/>
                                          <w:marTop w:val="0"/>
                                          <w:marBottom w:val="0"/>
                                          <w:divBdr>
                                            <w:top w:val="none" w:sz="0" w:space="0" w:color="auto"/>
                                            <w:left w:val="none" w:sz="0" w:space="0" w:color="auto"/>
                                            <w:bottom w:val="none" w:sz="0" w:space="0" w:color="auto"/>
                                            <w:right w:val="none" w:sz="0" w:space="0" w:color="auto"/>
                                          </w:divBdr>
                                        </w:div>
                                        <w:div w:id="1554999505">
                                          <w:marLeft w:val="0"/>
                                          <w:marRight w:val="0"/>
                                          <w:marTop w:val="0"/>
                                          <w:marBottom w:val="0"/>
                                          <w:divBdr>
                                            <w:top w:val="none" w:sz="0" w:space="0" w:color="auto"/>
                                            <w:left w:val="none" w:sz="0" w:space="0" w:color="auto"/>
                                            <w:bottom w:val="none" w:sz="0" w:space="0" w:color="auto"/>
                                            <w:right w:val="none" w:sz="0" w:space="0" w:color="auto"/>
                                          </w:divBdr>
                                        </w:div>
                                      </w:divsChild>
                                    </w:div>
                                    <w:div w:id="937055219">
                                      <w:marLeft w:val="0"/>
                                      <w:marRight w:val="0"/>
                                      <w:marTop w:val="0"/>
                                      <w:marBottom w:val="0"/>
                                      <w:divBdr>
                                        <w:top w:val="none" w:sz="0" w:space="0" w:color="auto"/>
                                        <w:left w:val="none" w:sz="0" w:space="0" w:color="auto"/>
                                        <w:bottom w:val="none" w:sz="0" w:space="0" w:color="auto"/>
                                        <w:right w:val="none" w:sz="0" w:space="0" w:color="auto"/>
                                      </w:divBdr>
                                      <w:divsChild>
                                        <w:div w:id="1370379024">
                                          <w:marLeft w:val="0"/>
                                          <w:marRight w:val="0"/>
                                          <w:marTop w:val="0"/>
                                          <w:marBottom w:val="0"/>
                                          <w:divBdr>
                                            <w:top w:val="none" w:sz="0" w:space="0" w:color="auto"/>
                                            <w:left w:val="none" w:sz="0" w:space="0" w:color="auto"/>
                                            <w:bottom w:val="none" w:sz="0" w:space="0" w:color="auto"/>
                                            <w:right w:val="none" w:sz="0" w:space="0" w:color="auto"/>
                                          </w:divBdr>
                                        </w:div>
                                        <w:div w:id="1413888435">
                                          <w:marLeft w:val="0"/>
                                          <w:marRight w:val="0"/>
                                          <w:marTop w:val="0"/>
                                          <w:marBottom w:val="0"/>
                                          <w:divBdr>
                                            <w:top w:val="none" w:sz="0" w:space="0" w:color="auto"/>
                                            <w:left w:val="none" w:sz="0" w:space="0" w:color="auto"/>
                                            <w:bottom w:val="none" w:sz="0" w:space="0" w:color="auto"/>
                                            <w:right w:val="none" w:sz="0" w:space="0" w:color="auto"/>
                                          </w:divBdr>
                                        </w:div>
                                        <w:div w:id="339084183">
                                          <w:marLeft w:val="0"/>
                                          <w:marRight w:val="0"/>
                                          <w:marTop w:val="0"/>
                                          <w:marBottom w:val="0"/>
                                          <w:divBdr>
                                            <w:top w:val="none" w:sz="0" w:space="0" w:color="auto"/>
                                            <w:left w:val="none" w:sz="0" w:space="0" w:color="auto"/>
                                            <w:bottom w:val="none" w:sz="0" w:space="0" w:color="auto"/>
                                            <w:right w:val="none" w:sz="0" w:space="0" w:color="auto"/>
                                          </w:divBdr>
                                        </w:div>
                                      </w:divsChild>
                                    </w:div>
                                    <w:div w:id="272320752">
                                      <w:marLeft w:val="0"/>
                                      <w:marRight w:val="0"/>
                                      <w:marTop w:val="0"/>
                                      <w:marBottom w:val="0"/>
                                      <w:divBdr>
                                        <w:top w:val="none" w:sz="0" w:space="0" w:color="auto"/>
                                        <w:left w:val="none" w:sz="0" w:space="0" w:color="auto"/>
                                        <w:bottom w:val="none" w:sz="0" w:space="0" w:color="auto"/>
                                        <w:right w:val="none" w:sz="0" w:space="0" w:color="auto"/>
                                      </w:divBdr>
                                      <w:divsChild>
                                        <w:div w:id="746879428">
                                          <w:marLeft w:val="0"/>
                                          <w:marRight w:val="0"/>
                                          <w:marTop w:val="0"/>
                                          <w:marBottom w:val="0"/>
                                          <w:divBdr>
                                            <w:top w:val="none" w:sz="0" w:space="0" w:color="auto"/>
                                            <w:left w:val="none" w:sz="0" w:space="0" w:color="auto"/>
                                            <w:bottom w:val="none" w:sz="0" w:space="0" w:color="auto"/>
                                            <w:right w:val="none" w:sz="0" w:space="0" w:color="auto"/>
                                          </w:divBdr>
                                        </w:div>
                                        <w:div w:id="264921359">
                                          <w:marLeft w:val="0"/>
                                          <w:marRight w:val="0"/>
                                          <w:marTop w:val="0"/>
                                          <w:marBottom w:val="0"/>
                                          <w:divBdr>
                                            <w:top w:val="none" w:sz="0" w:space="0" w:color="auto"/>
                                            <w:left w:val="none" w:sz="0" w:space="0" w:color="auto"/>
                                            <w:bottom w:val="none" w:sz="0" w:space="0" w:color="auto"/>
                                            <w:right w:val="none" w:sz="0" w:space="0" w:color="auto"/>
                                          </w:divBdr>
                                        </w:div>
                                      </w:divsChild>
                                    </w:div>
                                    <w:div w:id="551308787">
                                      <w:marLeft w:val="0"/>
                                      <w:marRight w:val="0"/>
                                      <w:marTop w:val="0"/>
                                      <w:marBottom w:val="0"/>
                                      <w:divBdr>
                                        <w:top w:val="none" w:sz="0" w:space="0" w:color="auto"/>
                                        <w:left w:val="none" w:sz="0" w:space="0" w:color="auto"/>
                                        <w:bottom w:val="none" w:sz="0" w:space="0" w:color="auto"/>
                                        <w:right w:val="none" w:sz="0" w:space="0" w:color="auto"/>
                                      </w:divBdr>
                                      <w:divsChild>
                                        <w:div w:id="1314791095">
                                          <w:marLeft w:val="0"/>
                                          <w:marRight w:val="0"/>
                                          <w:marTop w:val="0"/>
                                          <w:marBottom w:val="0"/>
                                          <w:divBdr>
                                            <w:top w:val="none" w:sz="0" w:space="0" w:color="auto"/>
                                            <w:left w:val="none" w:sz="0" w:space="0" w:color="auto"/>
                                            <w:bottom w:val="none" w:sz="0" w:space="0" w:color="auto"/>
                                            <w:right w:val="none" w:sz="0" w:space="0" w:color="auto"/>
                                          </w:divBdr>
                                        </w:div>
                                        <w:div w:id="1436053817">
                                          <w:marLeft w:val="0"/>
                                          <w:marRight w:val="0"/>
                                          <w:marTop w:val="0"/>
                                          <w:marBottom w:val="0"/>
                                          <w:divBdr>
                                            <w:top w:val="none" w:sz="0" w:space="0" w:color="auto"/>
                                            <w:left w:val="none" w:sz="0" w:space="0" w:color="auto"/>
                                            <w:bottom w:val="none" w:sz="0" w:space="0" w:color="auto"/>
                                            <w:right w:val="none" w:sz="0" w:space="0" w:color="auto"/>
                                          </w:divBdr>
                                        </w:div>
                                        <w:div w:id="896430162">
                                          <w:marLeft w:val="0"/>
                                          <w:marRight w:val="0"/>
                                          <w:marTop w:val="0"/>
                                          <w:marBottom w:val="0"/>
                                          <w:divBdr>
                                            <w:top w:val="none" w:sz="0" w:space="0" w:color="auto"/>
                                            <w:left w:val="none" w:sz="0" w:space="0" w:color="auto"/>
                                            <w:bottom w:val="none" w:sz="0" w:space="0" w:color="auto"/>
                                            <w:right w:val="none" w:sz="0" w:space="0" w:color="auto"/>
                                          </w:divBdr>
                                        </w:div>
                                      </w:divsChild>
                                    </w:div>
                                    <w:div w:id="1271812948">
                                      <w:marLeft w:val="0"/>
                                      <w:marRight w:val="0"/>
                                      <w:marTop w:val="0"/>
                                      <w:marBottom w:val="0"/>
                                      <w:divBdr>
                                        <w:top w:val="none" w:sz="0" w:space="0" w:color="auto"/>
                                        <w:left w:val="none" w:sz="0" w:space="0" w:color="auto"/>
                                        <w:bottom w:val="none" w:sz="0" w:space="0" w:color="auto"/>
                                        <w:right w:val="none" w:sz="0" w:space="0" w:color="auto"/>
                                      </w:divBdr>
                                      <w:divsChild>
                                        <w:div w:id="1885870839">
                                          <w:marLeft w:val="0"/>
                                          <w:marRight w:val="0"/>
                                          <w:marTop w:val="0"/>
                                          <w:marBottom w:val="0"/>
                                          <w:divBdr>
                                            <w:top w:val="none" w:sz="0" w:space="0" w:color="auto"/>
                                            <w:left w:val="none" w:sz="0" w:space="0" w:color="auto"/>
                                            <w:bottom w:val="none" w:sz="0" w:space="0" w:color="auto"/>
                                            <w:right w:val="none" w:sz="0" w:space="0" w:color="auto"/>
                                          </w:divBdr>
                                        </w:div>
                                        <w:div w:id="326371791">
                                          <w:marLeft w:val="0"/>
                                          <w:marRight w:val="0"/>
                                          <w:marTop w:val="0"/>
                                          <w:marBottom w:val="0"/>
                                          <w:divBdr>
                                            <w:top w:val="none" w:sz="0" w:space="0" w:color="auto"/>
                                            <w:left w:val="none" w:sz="0" w:space="0" w:color="auto"/>
                                            <w:bottom w:val="none" w:sz="0" w:space="0" w:color="auto"/>
                                            <w:right w:val="none" w:sz="0" w:space="0" w:color="auto"/>
                                          </w:divBdr>
                                        </w:div>
                                        <w:div w:id="1434589264">
                                          <w:marLeft w:val="0"/>
                                          <w:marRight w:val="0"/>
                                          <w:marTop w:val="0"/>
                                          <w:marBottom w:val="0"/>
                                          <w:divBdr>
                                            <w:top w:val="none" w:sz="0" w:space="0" w:color="auto"/>
                                            <w:left w:val="none" w:sz="0" w:space="0" w:color="auto"/>
                                            <w:bottom w:val="none" w:sz="0" w:space="0" w:color="auto"/>
                                            <w:right w:val="none" w:sz="0" w:space="0" w:color="auto"/>
                                          </w:divBdr>
                                        </w:div>
                                      </w:divsChild>
                                    </w:div>
                                    <w:div w:id="835265325">
                                      <w:marLeft w:val="0"/>
                                      <w:marRight w:val="0"/>
                                      <w:marTop w:val="0"/>
                                      <w:marBottom w:val="0"/>
                                      <w:divBdr>
                                        <w:top w:val="none" w:sz="0" w:space="0" w:color="auto"/>
                                        <w:left w:val="none" w:sz="0" w:space="0" w:color="auto"/>
                                        <w:bottom w:val="none" w:sz="0" w:space="0" w:color="auto"/>
                                        <w:right w:val="none" w:sz="0" w:space="0" w:color="auto"/>
                                      </w:divBdr>
                                      <w:divsChild>
                                        <w:div w:id="1451163800">
                                          <w:marLeft w:val="0"/>
                                          <w:marRight w:val="0"/>
                                          <w:marTop w:val="0"/>
                                          <w:marBottom w:val="0"/>
                                          <w:divBdr>
                                            <w:top w:val="none" w:sz="0" w:space="0" w:color="auto"/>
                                            <w:left w:val="none" w:sz="0" w:space="0" w:color="auto"/>
                                            <w:bottom w:val="none" w:sz="0" w:space="0" w:color="auto"/>
                                            <w:right w:val="none" w:sz="0" w:space="0" w:color="auto"/>
                                          </w:divBdr>
                                        </w:div>
                                        <w:div w:id="1312363574">
                                          <w:marLeft w:val="0"/>
                                          <w:marRight w:val="0"/>
                                          <w:marTop w:val="0"/>
                                          <w:marBottom w:val="0"/>
                                          <w:divBdr>
                                            <w:top w:val="none" w:sz="0" w:space="0" w:color="auto"/>
                                            <w:left w:val="none" w:sz="0" w:space="0" w:color="auto"/>
                                            <w:bottom w:val="none" w:sz="0" w:space="0" w:color="auto"/>
                                            <w:right w:val="none" w:sz="0" w:space="0" w:color="auto"/>
                                          </w:divBdr>
                                        </w:div>
                                        <w:div w:id="1714578023">
                                          <w:marLeft w:val="0"/>
                                          <w:marRight w:val="0"/>
                                          <w:marTop w:val="0"/>
                                          <w:marBottom w:val="0"/>
                                          <w:divBdr>
                                            <w:top w:val="none" w:sz="0" w:space="0" w:color="auto"/>
                                            <w:left w:val="none" w:sz="0" w:space="0" w:color="auto"/>
                                            <w:bottom w:val="none" w:sz="0" w:space="0" w:color="auto"/>
                                            <w:right w:val="none" w:sz="0" w:space="0" w:color="auto"/>
                                          </w:divBdr>
                                        </w:div>
                                      </w:divsChild>
                                    </w:div>
                                    <w:div w:id="2110271233">
                                      <w:marLeft w:val="0"/>
                                      <w:marRight w:val="0"/>
                                      <w:marTop w:val="0"/>
                                      <w:marBottom w:val="0"/>
                                      <w:divBdr>
                                        <w:top w:val="none" w:sz="0" w:space="0" w:color="auto"/>
                                        <w:left w:val="none" w:sz="0" w:space="0" w:color="auto"/>
                                        <w:bottom w:val="none" w:sz="0" w:space="0" w:color="auto"/>
                                        <w:right w:val="none" w:sz="0" w:space="0" w:color="auto"/>
                                      </w:divBdr>
                                      <w:divsChild>
                                        <w:div w:id="3107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096059">
      <w:bodyDiv w:val="1"/>
      <w:marLeft w:val="0"/>
      <w:marRight w:val="0"/>
      <w:marTop w:val="0"/>
      <w:marBottom w:val="0"/>
      <w:divBdr>
        <w:top w:val="none" w:sz="0" w:space="0" w:color="auto"/>
        <w:left w:val="none" w:sz="0" w:space="0" w:color="auto"/>
        <w:bottom w:val="none" w:sz="0" w:space="0" w:color="auto"/>
        <w:right w:val="none" w:sz="0" w:space="0" w:color="auto"/>
      </w:divBdr>
    </w:div>
    <w:div w:id="18169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D0%91%D0%B8%D0%BE%D0%BB%D0%BE%D0%B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1%D1%82%D0%B0%D1%82%D0%B8%D1%81%D1%82%D0%B8%D0%B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1%D0%B8%D0%BE%D0%BB%D0%BE%D0%B3%D0%B8%D1%87%D0%B5%D1%81%D0%BA%D0%B0%D1%8F_%D1%81%D1%82%D0%B0%D1%82%D0%B8%D1%81%D1%82%D0%B8%D0%BA%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1%82%D0%B5%D0%BC%D0%B0%D1%82%D0%B8%D0%BA%D0%B0" TargetMode="External"/><Relationship Id="rId5" Type="http://schemas.openxmlformats.org/officeDocument/2006/relationships/webSettings" Target="webSettings.xml"/><Relationship Id="rId15" Type="http://schemas.openxmlformats.org/officeDocument/2006/relationships/hyperlink" Target="https://ru.wikipedia.org/wiki/%D0%9C%D0%B0%D1%82%D0%B5%D0%BC%D0%B0%D1%82%D0%B8%D1%87%D0%B5%D1%81%D0%BA%D0%B0%D1%8F_%D1%81%D1%82%D0%B0%D1%82%D0%B8%D1%81%D1%82%D0%B8%D0%BA%D0%B0" TargetMode="External"/><Relationship Id="rId10" Type="http://schemas.openxmlformats.org/officeDocument/2006/relationships/hyperlink" Target="https://ru.wikipedia.org/wiki/19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1857" TargetMode="External"/><Relationship Id="rId14" Type="http://schemas.openxmlformats.org/officeDocument/2006/relationships/hyperlink" Target="https://ru.wikipedia.org/wiki/%D0%A4%D0%B8%D0%BB%D0%BE%D1%81%D0%BE%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863D-49E8-4750-9A22-FDF3DF18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2119</Words>
  <Characters>15643</Characters>
  <Application>Microsoft Office Word</Application>
  <DocSecurity>0</DocSecurity>
  <Lines>468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16</cp:revision>
  <cp:lastPrinted>2018-09-05T06:46:00Z</cp:lastPrinted>
  <dcterms:created xsi:type="dcterms:W3CDTF">2018-08-27T07:35:00Z</dcterms:created>
  <dcterms:modified xsi:type="dcterms:W3CDTF">2018-09-26T07:21:00Z</dcterms:modified>
</cp:coreProperties>
</file>