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27 июня 2016 г. N 419н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ДОПУСКА ЛИЦ, НЕ ЗАВЕРШИВШИХ ОСВОЕНИЕ ОБРАЗОВАТЕЛЬНЫХ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ПРОГРАММ </w:t>
      </w:r>
      <w:proofErr w:type="gramStart"/>
      <w:r>
        <w:rPr>
          <w:rFonts w:ascii="Arial" w:hAnsi="Arial" w:cs="Arial"/>
          <w:b/>
          <w:bCs/>
          <w:color w:val="222222"/>
        </w:rPr>
        <w:t>ВЫСШЕГО</w:t>
      </w:r>
      <w:proofErr w:type="gramEnd"/>
      <w:r>
        <w:rPr>
          <w:rFonts w:ascii="Arial" w:hAnsi="Arial" w:cs="Arial"/>
          <w:b/>
          <w:bCs/>
          <w:color w:val="222222"/>
        </w:rPr>
        <w:t xml:space="preserve"> МЕДИЦИНСКОГО ИЛИ ВЫСШЕГО ФАРМАЦЕВТИЧЕСКОГО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ОБРАЗОВАНИЯ, А ТАКЖЕ ЛИЦ С </w:t>
      </w:r>
      <w:proofErr w:type="gramStart"/>
      <w:r>
        <w:rPr>
          <w:rFonts w:ascii="Arial" w:hAnsi="Arial" w:cs="Arial"/>
          <w:b/>
          <w:bCs/>
          <w:color w:val="222222"/>
        </w:rPr>
        <w:t>ВЫСШИМ</w:t>
      </w:r>
      <w:proofErr w:type="gramEnd"/>
      <w:r>
        <w:rPr>
          <w:rFonts w:ascii="Arial" w:hAnsi="Arial" w:cs="Arial"/>
          <w:b/>
          <w:bCs/>
          <w:color w:val="222222"/>
        </w:rPr>
        <w:t xml:space="preserve"> МЕДИЦИНСКИМ ИЛИ ВЫСШИМ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ФАРМАЦЕВТИЧЕСКИМ ОБРАЗОВАНИЕМ К ОСУЩЕСТВЛЕНИЮ </w:t>
      </w:r>
      <w:proofErr w:type="gramStart"/>
      <w:r>
        <w:rPr>
          <w:rFonts w:ascii="Arial" w:hAnsi="Arial" w:cs="Arial"/>
          <w:b/>
          <w:bCs/>
          <w:color w:val="222222"/>
        </w:rPr>
        <w:t>МЕДИЦИНСКОЙ</w:t>
      </w:r>
      <w:proofErr w:type="gramEnd"/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ДЕЯТЕЛЬНОСТИ ИЛИ ФАРМАЦЕВТИЧЕСКОЙ ДЕЯТЕЛЬНОСТИ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ДОЛЖНОСТЯХ СРЕДНЕГО МЕДИЦИНСКОГО ИЛИ СРЕДНЕГО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ФАРМАЦЕВТИЧЕСКОГО ПЕРСОНАЛА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5 статьи 69 Федерального закона от 21 ноября 2011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323-ФЗ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прилагаемый Порядок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Признать утратившим силу приказ Министерства здравоохранения и социального развития Российской Федерации от 19 марта 2012 г. N 239н "Об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</w:t>
      </w:r>
      <w:proofErr w:type="gramEnd"/>
      <w:r>
        <w:rPr>
          <w:rFonts w:ascii="Arial" w:hAnsi="Arial" w:cs="Arial"/>
          <w:color w:val="222222"/>
        </w:rPr>
        <w:t xml:space="preserve"> фармацевтического персонала" (</w:t>
      </w:r>
      <w:proofErr w:type="gramStart"/>
      <w:r>
        <w:rPr>
          <w:rFonts w:ascii="Arial" w:hAnsi="Arial" w:cs="Arial"/>
          <w:color w:val="222222"/>
        </w:rPr>
        <w:t>зарегистрирован</w:t>
      </w:r>
      <w:proofErr w:type="gramEnd"/>
      <w:r>
        <w:rPr>
          <w:rFonts w:ascii="Arial" w:hAnsi="Arial" w:cs="Arial"/>
          <w:color w:val="222222"/>
        </w:rPr>
        <w:t xml:space="preserve"> Министерством юстиции Российской Федерации 13 июня 2012 г., регистрационный N 24563).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здравоохранения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145BD" w:rsidRDefault="000145BD" w:rsidP="000145B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27 июня 2016 г. N 419н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ДОПУСКА ЛИЦ, НЕ ЗАВЕРШИВШИХ ОСВОЕНИЕ ОБРАЗОВАТЕЛЬНЫХ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ПРОГРАММ </w:t>
      </w:r>
      <w:proofErr w:type="gramStart"/>
      <w:r>
        <w:rPr>
          <w:rFonts w:ascii="Arial" w:hAnsi="Arial" w:cs="Arial"/>
          <w:b/>
          <w:bCs/>
          <w:color w:val="222222"/>
        </w:rPr>
        <w:t>ВЫСШЕГО</w:t>
      </w:r>
      <w:proofErr w:type="gramEnd"/>
      <w:r>
        <w:rPr>
          <w:rFonts w:ascii="Arial" w:hAnsi="Arial" w:cs="Arial"/>
          <w:b/>
          <w:bCs/>
          <w:color w:val="222222"/>
        </w:rPr>
        <w:t xml:space="preserve"> МЕДИЦИНСКОГО ИЛИ ВЫСШЕГО ФАРМАЦЕВТИЧЕСКОГО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ОБРАЗОВАНИЯ, А ТАКЖЕ ЛИЦ С </w:t>
      </w:r>
      <w:proofErr w:type="gramStart"/>
      <w:r>
        <w:rPr>
          <w:rFonts w:ascii="Arial" w:hAnsi="Arial" w:cs="Arial"/>
          <w:b/>
          <w:bCs/>
          <w:color w:val="222222"/>
        </w:rPr>
        <w:t>ВЫСШИМ</w:t>
      </w:r>
      <w:proofErr w:type="gramEnd"/>
      <w:r>
        <w:rPr>
          <w:rFonts w:ascii="Arial" w:hAnsi="Arial" w:cs="Arial"/>
          <w:b/>
          <w:bCs/>
          <w:color w:val="222222"/>
        </w:rPr>
        <w:t xml:space="preserve"> МЕДИЦИНСКИМ ИЛИ ВЫСШИМ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ФАРМАЦЕВТИЧЕСКИМ ОБРАЗОВАНИЕМ К ОСУЩЕСТВЛЕНИЮ </w:t>
      </w:r>
      <w:proofErr w:type="gramStart"/>
      <w:r>
        <w:rPr>
          <w:rFonts w:ascii="Arial" w:hAnsi="Arial" w:cs="Arial"/>
          <w:b/>
          <w:bCs/>
          <w:color w:val="222222"/>
        </w:rPr>
        <w:t>МЕДИЦИНСКОЙ</w:t>
      </w:r>
      <w:proofErr w:type="gramEnd"/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ДЕЯТЕЛЬНОСТИ ИЛИ ФАРМАЦЕВТИЧЕСКОЙ ДЕЯТЕЛЬНОСТИ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ДОЛЖНОСТЯХ СРЕДНЕГО МЕДИЦИНСКОГО ИЛИ СРЕДНЕГО</w:t>
      </w:r>
    </w:p>
    <w:p w:rsidR="000145BD" w:rsidRDefault="000145BD" w:rsidP="000145B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ФАРМАЦЕВТИЧЕСКОГО ПЕРСОНАЛА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Настоящий Порядок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"1".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"1" Пункты 1.3 и 1.4 приказа Министерства здравоохранения Российской Федерации от 20 декабря 2012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1183н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420н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14 августа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2014 г., регистрационный N 33591).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подготовки), соответствующим требованиям к образованию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установленным настоящим Порядком,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 xml:space="preserve">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</w:t>
      </w:r>
      <w:r>
        <w:rPr>
          <w:rFonts w:ascii="Arial" w:hAnsi="Arial" w:cs="Arial"/>
          <w:color w:val="222222"/>
        </w:rPr>
        <w:lastRenderedPageBreak/>
        <w:t>среднего фармацевтического персонала при наличии диплома специалиста (диплома бакалавра) по специальности (направлению подготовки), соответствующей требованиям к образованию, установленным настоящим Порядком, а также положительного результата сдачи экзамена, подтвержденного выпиской из протокола сдачи экзамена.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Лица, освоившие образовательную программу высшего медицинского образования по специальностям "Лечебное дело", "Педиатрия", "Медико-профилактическое дело", "Стоматология" в объеме трех курсов и более или по направлению подготовки "Сестринское дело" в объеме двух курсов и более либо имеющие диплом специалиста (диплом бакалавра) по специальности "Лечебное дело", "Педиатрия", "Медико-профилактическое дело", "Сестринское дело" или "Стоматология", могут быть допущены к осуществлению медицинской деятельности на следующих должностях</w:t>
      </w:r>
      <w:proofErr w:type="gramEnd"/>
      <w:r>
        <w:rPr>
          <w:rFonts w:ascii="Arial" w:hAnsi="Arial" w:cs="Arial"/>
          <w:color w:val="222222"/>
        </w:rPr>
        <w:t xml:space="preserve"> среднего медицинского персонала: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сестра;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сестра палатная (постовая);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медицинская сестра </w:t>
      </w:r>
      <w:proofErr w:type="gramStart"/>
      <w:r>
        <w:rPr>
          <w:rFonts w:ascii="Arial" w:hAnsi="Arial" w:cs="Arial"/>
          <w:color w:val="222222"/>
        </w:rPr>
        <w:t>перевязочной</w:t>
      </w:r>
      <w:proofErr w:type="gramEnd"/>
      <w:r>
        <w:rPr>
          <w:rFonts w:ascii="Arial" w:hAnsi="Arial" w:cs="Arial"/>
          <w:color w:val="222222"/>
        </w:rPr>
        <w:t>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медицинская сестра </w:t>
      </w:r>
      <w:proofErr w:type="gramStart"/>
      <w:r>
        <w:rPr>
          <w:rFonts w:ascii="Arial" w:hAnsi="Arial" w:cs="Arial"/>
          <w:color w:val="222222"/>
        </w:rPr>
        <w:t>процедурной</w:t>
      </w:r>
      <w:proofErr w:type="gramEnd"/>
      <w:r>
        <w:rPr>
          <w:rFonts w:ascii="Arial" w:hAnsi="Arial" w:cs="Arial"/>
          <w:color w:val="222222"/>
        </w:rPr>
        <w:t>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сестра приемного отделения;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сестра участковая;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медицинский регистратор.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proofErr w:type="gramStart"/>
      <w:r>
        <w:rPr>
          <w:rFonts w:ascii="Arial" w:hAnsi="Arial" w:cs="Arial"/>
          <w:color w:val="222222"/>
        </w:rPr>
        <w:t>Лица, освоившие образовательную программу высшего медицинского образования по специальности "Медико-профилактическое дело" в объеме четырех курсов и более или имеющие диплом специалиста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помощник энтомолога.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>Лица, освоившие образовательную программу высшего медицинского образования по специальности "Стоматология" в объеме четырех курсов и более или имеющие диплом специалиста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gramStart"/>
      <w:r>
        <w:rPr>
          <w:rFonts w:ascii="Arial" w:hAnsi="Arial" w:cs="Arial"/>
          <w:color w:val="222222"/>
        </w:rPr>
        <w:t xml:space="preserve">Лица, освоившие образовательную программу высшего фармацевтического образования по специальности "Фармация" в объеме четырех курсов и более или </w:t>
      </w:r>
      <w:r>
        <w:rPr>
          <w:rFonts w:ascii="Arial" w:hAnsi="Arial" w:cs="Arial"/>
          <w:color w:val="222222"/>
        </w:rPr>
        <w:lastRenderedPageBreak/>
        <w:t>имеющие диплом специалиста по специальности "Фармация", могут быть допущены к осуществлению фармацевтической деятельности в должности среднего фармацевтического персонала - фармацевта.</w:t>
      </w:r>
      <w:proofErr w:type="gramEnd"/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К сдаче экзамена допускаются лица, не завершившие освоение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Экзамен проводится комиссиями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высшего медицинского или высшего фармацевтического образования (далее - образовательная организация).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11. </w:t>
      </w:r>
      <w:proofErr w:type="gramStart"/>
      <w:r>
        <w:rPr>
          <w:rFonts w:ascii="Arial" w:hAnsi="Arial" w:cs="Arial"/>
          <w:color w:val="222222"/>
        </w:rPr>
        <w:t>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статье 76 Федерального закона от 21 ноября 2011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323-ФЗ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основах охраны</w:t>
      </w:r>
      <w:proofErr w:type="gramEnd"/>
      <w:r>
        <w:rPr>
          <w:rFonts w:ascii="Arial" w:hAnsi="Arial" w:cs="Arial"/>
          <w:color w:val="222222"/>
        </w:rPr>
        <w:t xml:space="preserve"> здоровья граждан в Российской Федерации" "1".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Собрание законодательства Российской Федерации, 2011, N 48, ст. 6724; 2015, N 10, ст. 1425; 2016, N 1, ст. 9.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работы комиссии и ведение делопроизводства осуществляется секретарем комиссии.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</w:t>
      </w:r>
      <w:r>
        <w:rPr>
          <w:rFonts w:ascii="Arial" w:hAnsi="Arial" w:cs="Arial"/>
          <w:color w:val="222222"/>
        </w:rPr>
        <w:lastRenderedPageBreak/>
        <w:t xml:space="preserve">общедоступных местах в помещениях образовательной организации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две недели до даты проведения экзамена, а также на официальном сайте образовательной организации в информационно-телекоммуникационной сети "Интернет".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Для сдачи экзамена соискатель представляет в комиссию заявление с приложением копии документа, удостоверяющего личность, 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объеме, предусмотренном пунктами 4 - 7 настоящего Порядка, или диплома специалиста (диплома бакалавра) по соответствующей специальности.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Порядком, комиссия устанавливает дату сдачи экзамена.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Экзамен сдается лично соискателем на русском языке и включает: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тестовый контроль знаний;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оценку практических навыков;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собеседование.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Решение о сдаче экзамена принимается комиссией по результатам тестирования, собеседования и с учетом оценки сдачи практических навыков.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Комиссия принимает одно из следующих решений: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Повторная сдача экзамена проводится в сроки, определяемые комиссией.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(при наличии) образовательной организации.</w:t>
      </w:r>
    </w:p>
    <w:p w:rsidR="000145BD" w:rsidRDefault="000145BD" w:rsidP="000145B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0145BD" w:rsidRDefault="000145BD" w:rsidP="000145BD"/>
    <w:p w:rsidR="00030AF7" w:rsidRDefault="00030AF7">
      <w:bookmarkStart w:id="0" w:name="_GoBack"/>
      <w:bookmarkEnd w:id="0"/>
    </w:p>
    <w:sectPr w:rsid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4"/>
    <w:rsid w:val="000145BD"/>
    <w:rsid w:val="00030AF7"/>
    <w:rsid w:val="006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5BD"/>
    <w:rPr>
      <w:color w:val="0000FF"/>
      <w:u w:val="single"/>
    </w:rPr>
  </w:style>
  <w:style w:type="paragraph" w:customStyle="1" w:styleId="pc">
    <w:name w:val="pc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5BD"/>
    <w:rPr>
      <w:color w:val="0000FF"/>
      <w:u w:val="single"/>
    </w:rPr>
  </w:style>
  <w:style w:type="paragraph" w:customStyle="1" w:styleId="pc">
    <w:name w:val="pc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01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1.11.2011-N-323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zdrava-Rossii-ot-01.08.2014-N-420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20.12.2012-N-1183n/" TargetMode="External"/><Relationship Id="rId5" Type="http://schemas.openxmlformats.org/officeDocument/2006/relationships/hyperlink" Target="http://rulaws.ru/laws/Federalnyy-zakon-ot-21.11.2011-N-323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9782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Аксенов</dc:creator>
  <cp:keywords/>
  <dc:description/>
  <cp:lastModifiedBy>Игорь Аксенов</cp:lastModifiedBy>
  <cp:revision>2</cp:revision>
  <dcterms:created xsi:type="dcterms:W3CDTF">2018-02-21T10:02:00Z</dcterms:created>
  <dcterms:modified xsi:type="dcterms:W3CDTF">2018-02-21T10:02:00Z</dcterms:modified>
</cp:coreProperties>
</file>