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83" w:rsidRPr="00C72883" w:rsidRDefault="00C72883" w:rsidP="00C72883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АЭРО-ГЕМАТИЧЕСКИЙ БАРЬЕР</w:t>
      </w:r>
    </w:p>
    <w:p w:rsidR="0068223D" w:rsidRDefault="00725B15" w:rsidP="00C72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 альвеолы и кровеносный капилляр легкого. </w:t>
      </w:r>
    </w:p>
    <w:p w:rsidR="00725B15" w:rsidRPr="0068223D" w:rsidRDefault="00725B15" w:rsidP="00C72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микрофотография. </w:t>
      </w:r>
      <w:r w:rsidRPr="006822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68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25 000</w:t>
      </w:r>
    </w:p>
    <w:p w:rsidR="0068223D" w:rsidRDefault="00725B15" w:rsidP="0068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3D">
        <w:rPr>
          <w:rFonts w:ascii="Times New Roman" w:eastAsia="Times New Roman" w:hAnsi="Times New Roman" w:cs="Times New Roman"/>
          <w:sz w:val="28"/>
          <w:szCs w:val="28"/>
          <w:lang w:eastAsia="ru-RU"/>
        </w:rPr>
        <w:t>1 - ядро эндотелиальной клетки кровеносного капилляра; 2 - просвет кровеносного капилляра; 3 - эритроцит в просвете кровеносного капилляра;</w:t>
      </w:r>
    </w:p>
    <w:p w:rsidR="0068223D" w:rsidRDefault="00725B15" w:rsidP="0068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3D">
        <w:rPr>
          <w:rFonts w:ascii="Times New Roman" w:eastAsia="Times New Roman" w:hAnsi="Times New Roman" w:cs="Times New Roman"/>
          <w:sz w:val="28"/>
          <w:szCs w:val="28"/>
          <w:lang w:eastAsia="ru-RU"/>
        </w:rPr>
        <w:t>4 - цитоплазма эндотелиальной клетки кровеносного капилляра;</w:t>
      </w:r>
    </w:p>
    <w:p w:rsidR="0068223D" w:rsidRDefault="00725B15" w:rsidP="0068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цитоплазма клетки альвеолярного эпителия; 6 - базальные мембраны эндотелия и эпителия; 7 - воздушно-кровяной барьер; 8 - просвет альвеолы; </w:t>
      </w:r>
    </w:p>
    <w:p w:rsidR="003F61CC" w:rsidRDefault="00725B15" w:rsidP="0068223D">
      <w:pPr>
        <w:spacing w:after="0" w:line="240" w:lineRule="auto"/>
        <w:jc w:val="both"/>
      </w:pPr>
      <w:r w:rsidRPr="0068223D">
        <w:rPr>
          <w:rFonts w:ascii="Times New Roman" w:eastAsia="Times New Roman" w:hAnsi="Times New Roman" w:cs="Times New Roman"/>
          <w:sz w:val="28"/>
          <w:szCs w:val="28"/>
          <w:lang w:eastAsia="ru-RU"/>
        </w:rPr>
        <w:t>9 - десмосомы; 10 - часть соединительнотканный клетки альвеолярной перегородки</w:t>
      </w:r>
      <w:r w:rsidR="0068223D" w:rsidRPr="0068223D">
        <w:t xml:space="preserve"> </w:t>
      </w:r>
    </w:p>
    <w:p w:rsidR="0068223D" w:rsidRDefault="0068223D" w:rsidP="0068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3D" w:rsidRDefault="0068223D" w:rsidP="0068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3D" w:rsidRPr="0068223D" w:rsidRDefault="0068223D" w:rsidP="0068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5" w:rsidRDefault="0068223D" w:rsidP="00725B15">
      <w:r>
        <w:t xml:space="preserve">            </w:t>
      </w:r>
      <w:r w:rsidR="00725B15">
        <w:rPr>
          <w:noProof/>
          <w:lang w:eastAsia="ru-RU"/>
        </w:rPr>
        <w:drawing>
          <wp:inline distT="0" distB="0" distL="0" distR="0">
            <wp:extent cx="4856672" cy="4812665"/>
            <wp:effectExtent l="2857" t="0" r="4128" b="4127"/>
            <wp:docPr id="1" name="Рисунок 1" descr="D:\el\ССС\46-454-Capi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\ССС\46-454-Capil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7168" cy="483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B15" w:rsidSect="0068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B2"/>
    <w:rsid w:val="003F61CC"/>
    <w:rsid w:val="0068223D"/>
    <w:rsid w:val="00725B15"/>
    <w:rsid w:val="00953059"/>
    <w:rsid w:val="00B610B2"/>
    <w:rsid w:val="00C72883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51B1-D409-4EB4-BCC5-3B32EBB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med12</cp:lastModifiedBy>
  <cp:revision>4</cp:revision>
  <dcterms:created xsi:type="dcterms:W3CDTF">2015-02-09T09:13:00Z</dcterms:created>
  <dcterms:modified xsi:type="dcterms:W3CDTF">2015-04-08T06:26:00Z</dcterms:modified>
</cp:coreProperties>
</file>