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FE" w:rsidRPr="00945109" w:rsidRDefault="00F531FE" w:rsidP="00F5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09">
        <w:rPr>
          <w:rFonts w:ascii="Times New Roman" w:hAnsi="Times New Roman" w:cs="Times New Roman"/>
          <w:b/>
          <w:sz w:val="24"/>
          <w:szCs w:val="24"/>
        </w:rPr>
        <w:t>ТЕМАТИКА ПРАКТИЧЕСКИХ ЗАНЯТИЙ</w:t>
      </w:r>
    </w:p>
    <w:p w:rsidR="00F531FE" w:rsidRPr="00945109" w:rsidRDefault="00F531FE" w:rsidP="00F531F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945109">
        <w:rPr>
          <w:b/>
          <w:sz w:val="24"/>
          <w:szCs w:val="24"/>
        </w:rPr>
        <w:t>по дисциплине «Гигиена»</w:t>
      </w:r>
    </w:p>
    <w:p w:rsidR="00F531FE" w:rsidRPr="00945109" w:rsidRDefault="00F531FE" w:rsidP="00F531F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945109">
        <w:rPr>
          <w:b/>
          <w:sz w:val="24"/>
          <w:szCs w:val="24"/>
        </w:rPr>
        <w:t>для студентов 3 курса лечебного факультета</w:t>
      </w:r>
    </w:p>
    <w:p w:rsidR="00F531FE" w:rsidRPr="00945109" w:rsidRDefault="00F531FE" w:rsidP="00F531F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945109">
        <w:rPr>
          <w:b/>
          <w:color w:val="000000" w:themeColor="text1"/>
          <w:sz w:val="24"/>
          <w:szCs w:val="24"/>
        </w:rPr>
        <w:t>на осенний семестр</w:t>
      </w:r>
      <w:r w:rsidR="00BE50A6">
        <w:rPr>
          <w:b/>
          <w:sz w:val="24"/>
          <w:szCs w:val="24"/>
        </w:rPr>
        <w:t xml:space="preserve"> 2019 - 2020</w:t>
      </w:r>
      <w:bookmarkStart w:id="0" w:name="_GoBack"/>
      <w:bookmarkEnd w:id="0"/>
      <w:r w:rsidRPr="00945109">
        <w:rPr>
          <w:b/>
          <w:sz w:val="24"/>
          <w:szCs w:val="24"/>
        </w:rPr>
        <w:t xml:space="preserve"> уч. года</w:t>
      </w:r>
    </w:p>
    <w:p w:rsidR="00F531FE" w:rsidRPr="00945109" w:rsidRDefault="00F531FE" w:rsidP="00F5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6342"/>
      </w:tblGrid>
      <w:tr w:rsidR="00F531FE" w:rsidRPr="00945109" w:rsidTr="00495C36">
        <w:trPr>
          <w:trHeight w:val="369"/>
        </w:trPr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42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к занятию</w:t>
            </w:r>
          </w:p>
        </w:tc>
      </w:tr>
      <w:tr w:rsidR="00F531FE" w:rsidRPr="00945109" w:rsidTr="00495C36">
        <w:tc>
          <w:tcPr>
            <w:tcW w:w="10453" w:type="dxa"/>
            <w:gridSpan w:val="3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</w:t>
            </w: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питания. Суточные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энергозатраты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человека. Расчет суточных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энергозатрат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хронометражно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-табличным методом.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2" w:type="dxa"/>
          </w:tcPr>
          <w:p w:rsidR="00F531FE" w:rsidRPr="00EC2CCE" w:rsidRDefault="00F531FE" w:rsidP="00F531FE">
            <w:pPr>
              <w:numPr>
                <w:ilvl w:val="0"/>
                <w:numId w:val="1"/>
              </w:numPr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4-е изд., </w:t>
            </w:r>
            <w:proofErr w:type="spellStart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390-398.</w:t>
            </w:r>
          </w:p>
          <w:p w:rsidR="00F531FE" w:rsidRPr="00EC2CCE" w:rsidRDefault="00F531FE" w:rsidP="00F531FE">
            <w:pPr>
              <w:numPr>
                <w:ilvl w:val="0"/>
                <w:numId w:val="1"/>
              </w:numPr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рук-во к </w:t>
            </w:r>
            <w:proofErr w:type="spellStart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занятиям. Раздел «Общая гигиена»: уч. пособие/П.И. Мельниченко [и др.]. – М.: Практическая медицина, 2014. Стр. 263-272.</w:t>
            </w:r>
          </w:p>
          <w:p w:rsidR="00F531FE" w:rsidRPr="00EC2CCE" w:rsidRDefault="00F531FE" w:rsidP="00F531FE">
            <w:pPr>
              <w:numPr>
                <w:ilvl w:val="0"/>
                <w:numId w:val="1"/>
              </w:numPr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EC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141-142.</w:t>
            </w:r>
          </w:p>
          <w:p w:rsidR="00F531FE" w:rsidRPr="00EC2CCE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Гигиена: учебник для студ. учреждений </w:t>
            </w:r>
            <w:proofErr w:type="spellStart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мед. проф. образования/ под ред. Ю.П. Пивоварова. - М.:  Издательский центр «Академия», 2013. Том.1 </w:t>
            </w:r>
            <w:proofErr w:type="gramStart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/[</w:t>
            </w:r>
            <w:proofErr w:type="gramEnd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Ю.П. Пивоваров, В.В. </w:t>
            </w:r>
            <w:proofErr w:type="spellStart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EC2CCE">
              <w:rPr>
                <w:rFonts w:ascii="Times New Roman" w:hAnsi="Times New Roman" w:cs="Times New Roman"/>
                <w:sz w:val="24"/>
                <w:szCs w:val="24"/>
              </w:rPr>
              <w:t>Стр. 120-121, 123-124.</w:t>
            </w:r>
          </w:p>
          <w:p w:rsidR="00F531FE" w:rsidRPr="00EC2CC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Пивоваров, Ю.П. Гигиена и основы экологии </w:t>
            </w:r>
            <w:proofErr w:type="gramStart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человека.,</w:t>
            </w:r>
            <w:proofErr w:type="gramEnd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2006. С. 112-123, 166-167. </w:t>
            </w:r>
          </w:p>
          <w:p w:rsidR="00F531FE" w:rsidRPr="00EC2CCE" w:rsidRDefault="00F531FE" w:rsidP="00495C3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Пивоваров, Ю.П. Руководство к лабораторным занятиям по гигиене и основам экологии человека. 2006. с. 94-114. </w:t>
            </w:r>
          </w:p>
          <w:p w:rsidR="00F96847" w:rsidRPr="00EC2CCE" w:rsidRDefault="00F96847" w:rsidP="00495C3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рационального питания. Составление и оценка меню-раскладки.</w:t>
            </w:r>
          </w:p>
        </w:tc>
        <w:tc>
          <w:tcPr>
            <w:tcW w:w="6342" w:type="dxa"/>
          </w:tcPr>
          <w:p w:rsidR="00F531FE" w:rsidRPr="00945109" w:rsidRDefault="00F531FE" w:rsidP="00F531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4-е 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398-428.</w:t>
            </w:r>
          </w:p>
          <w:p w:rsidR="00F531FE" w:rsidRPr="00945109" w:rsidRDefault="00F531FE" w:rsidP="00F531FE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рук-во к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занятиям. Раздел «Общая гигиена»: уч. пособие/П.И. Мельниченко [и др.]. – М.: Практическая медицина, 2014. Стр. 272-282.</w:t>
            </w:r>
          </w:p>
          <w:p w:rsidR="00F531FE" w:rsidRPr="00945109" w:rsidRDefault="00F531FE" w:rsidP="00F531FE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127-140, 142- 151, 164-165.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мед. 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111-122.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Пивоваров, Ю.П. Гигиена и основы экологии человека, 2006. С. 123-163.  </w:t>
            </w:r>
          </w:p>
          <w:p w:rsidR="00F531FE" w:rsidRDefault="00F531FE" w:rsidP="00495C3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Пивоваров, Ю.П. Руководство к лабораторным занятиям по гигиене и основам экологии человека. 2006. с. 94-114.</w:t>
            </w:r>
          </w:p>
          <w:p w:rsidR="00F96847" w:rsidRPr="00945109" w:rsidRDefault="00F96847" w:rsidP="00495C3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пищевого статуса студента. 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адекватности индивидуального питания.</w:t>
            </w:r>
          </w:p>
        </w:tc>
        <w:tc>
          <w:tcPr>
            <w:tcW w:w="6342" w:type="dxa"/>
          </w:tcPr>
          <w:p w:rsidR="00F531FE" w:rsidRPr="00945109" w:rsidRDefault="00F531FE" w:rsidP="00F531F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150-158.</w:t>
            </w:r>
          </w:p>
          <w:p w:rsidR="00F531FE" w:rsidRPr="00945109" w:rsidRDefault="00F531FE" w:rsidP="00495C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мед. 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168.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3) Румянцев, Г.И. Гигиена. М.: ГЭОТАР - Медиа, 2000.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244-264.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отравления. Схема расследования пищевого отравления.</w:t>
            </w:r>
          </w:p>
        </w:tc>
        <w:tc>
          <w:tcPr>
            <w:tcW w:w="6342" w:type="dxa"/>
          </w:tcPr>
          <w:p w:rsidR="00F531FE" w:rsidRPr="00945109" w:rsidRDefault="00F531FE" w:rsidP="00F531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4-е 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518-523.</w:t>
            </w:r>
          </w:p>
          <w:p w:rsidR="00F531FE" w:rsidRPr="00945109" w:rsidRDefault="00F531FE" w:rsidP="00F531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159-164.</w:t>
            </w:r>
          </w:p>
          <w:p w:rsidR="00F531FE" w:rsidRPr="00945109" w:rsidRDefault="00F531FE" w:rsidP="00495C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мед. 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218-242.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Пивоваров, Ю.П. Гигиена и основы экологии </w:t>
            </w:r>
            <w:proofErr w:type="gram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человека.,</w:t>
            </w:r>
            <w:proofErr w:type="gram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2006. С.216-240. 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с. 164-179.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Индивидуальные задания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Врачебно-санитарный контроль за предприятиями общественного питания.</w:t>
            </w:r>
          </w:p>
        </w:tc>
        <w:tc>
          <w:tcPr>
            <w:tcW w:w="6342" w:type="dxa"/>
          </w:tcPr>
          <w:p w:rsidR="00F531FE" w:rsidRPr="00945109" w:rsidRDefault="00F531FE" w:rsidP="00F531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4-е 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510-518.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Пивоваров, Ю.П. Руководство к лабораторным занятиям по гигиене и основам экологии человека. 2006. с. 156-164.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Индивидуальные задания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Рубежный контроль по разделу «Гигиена питания»</w:t>
            </w:r>
          </w:p>
        </w:tc>
        <w:tc>
          <w:tcPr>
            <w:tcW w:w="6342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Пройденный материал</w:t>
            </w:r>
          </w:p>
        </w:tc>
      </w:tr>
      <w:tr w:rsidR="00F531FE" w:rsidRPr="00945109" w:rsidTr="00495C36">
        <w:tc>
          <w:tcPr>
            <w:tcW w:w="10453" w:type="dxa"/>
            <w:gridSpan w:val="3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ДЕТЕЙ И ПОДРОСТКОВ</w:t>
            </w: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детей и подростков. Возрастная периодизация. Показатели физического развития. Методика их измерения. Методы оценки физического развития детей и подростков.</w:t>
            </w:r>
          </w:p>
        </w:tc>
        <w:tc>
          <w:tcPr>
            <w:tcW w:w="6342" w:type="dxa"/>
          </w:tcPr>
          <w:p w:rsidR="00F531FE" w:rsidRPr="00945109" w:rsidRDefault="00F531FE" w:rsidP="00495C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4-е 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556-575.</w:t>
            </w:r>
          </w:p>
          <w:p w:rsidR="00F531FE" w:rsidRPr="00945109" w:rsidRDefault="00F531FE" w:rsidP="00F531FE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Стр.246-260.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мед.проф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]. Стр. 254-265.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Пивоваров, Ю.П. Гигиена и основы экологии </w:t>
            </w:r>
            <w:proofErr w:type="gram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человека.,</w:t>
            </w:r>
            <w:proofErr w:type="gram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2006. С. 430-436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с. 309-340.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В.Р. Кучма.  Гигиена детей и подростков: Учебник. – М.: ГЭОТАР-Медиа, 2008, стр. 32-73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Врачебный контроль за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лечебно-профилактических и санитарно-гигиенических мероприятий в общеобразовательных учреждениях.</w:t>
            </w:r>
            <w:r w:rsidR="00F9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оценка школьного расписания</w:t>
            </w:r>
            <w:r w:rsidR="00F9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42" w:type="dxa"/>
          </w:tcPr>
          <w:p w:rsidR="00F531FE" w:rsidRPr="00945109" w:rsidRDefault="00F531FE" w:rsidP="00F531F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</w:t>
            </w: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4-е 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528-545.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мед.проф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271-285, 314-316.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Пивоваров, Ю.П. Гигиена и основы экологии </w:t>
            </w:r>
            <w:proofErr w:type="gram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человека.,</w:t>
            </w:r>
            <w:proofErr w:type="gram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2006. С. 441-456, 485-488.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Пивоваров, Ю.П. Руководство к лабораторным занятиям по гигиене и основам экологии человека. 2006. стр. 360-365, 372-393.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В.Р. Кучма.  Гигиена детей и подростков: Учебник. – М.: ГЭОТАР-Медиа, 2008, стр. 136-158; 319-330, 335-344,  351-355; 370-390.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Обследование общеобразовательной школы с написанием акта обследования.</w:t>
            </w:r>
          </w:p>
          <w:p w:rsidR="00445A66" w:rsidRPr="00945109" w:rsidRDefault="00445A66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задания.</w:t>
            </w: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260" w:type="dxa"/>
          </w:tcPr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«Рубежный контроль по разделу «Гигиена детей и подростков»</w:t>
            </w:r>
          </w:p>
          <w:p w:rsidR="00445A66" w:rsidRPr="00945109" w:rsidRDefault="00445A66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Пройденный материал</w:t>
            </w: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A6557C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гигиена. Организация радиационной безопасности персонала и пациентов</w:t>
            </w:r>
            <w:r w:rsidR="00A65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</w:tcPr>
          <w:p w:rsidR="00F531FE" w:rsidRPr="00945109" w:rsidRDefault="00F531FE" w:rsidP="00495C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6-35.</w:t>
            </w:r>
          </w:p>
          <w:p w:rsidR="00F531FE" w:rsidRPr="00945109" w:rsidRDefault="00F531FE" w:rsidP="00F531F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229-230.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мед.проф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76-87.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Пивоваров, Ю.П. Гигиена и основы экологии человека, 2006. С. 372-383.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стр. 78-86, 275-298.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6) Учебно-методическое пособие кафедры.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7) Индивидуальные задания.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A6557C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6342" w:type="dxa"/>
          </w:tcPr>
          <w:p w:rsidR="00F531FE" w:rsidRPr="00945109" w:rsidRDefault="00F531FE" w:rsidP="00F531F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4-е 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347-390.</w:t>
            </w:r>
          </w:p>
          <w:p w:rsidR="00F531FE" w:rsidRPr="00945109" w:rsidRDefault="00F531FE" w:rsidP="00F531F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200-229, 231-245.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мед. проф. образования/ под ред. Ю.П. Пивоварова. - М.: 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3-74, 87-101.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 xml:space="preserve">4) Пивоваров, Ю.П. Гигиена и основы экологии </w:t>
            </w:r>
            <w:proofErr w:type="gramStart"/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человека.,</w:t>
            </w:r>
            <w:proofErr w:type="gramEnd"/>
            <w:r w:rsidRPr="00945109">
              <w:rPr>
                <w:rFonts w:ascii="Times New Roman" w:hAnsi="Times New Roman" w:cs="Times New Roman"/>
                <w:sz w:val="24"/>
                <w:szCs w:val="24"/>
              </w:rPr>
              <w:t xml:space="preserve"> 2006. С. 311-401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стр. 223-308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6) Индивидуальные задания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Его составляющие. Личная гигиена как составляющая часть общественной гигиены</w:t>
            </w:r>
            <w:r w:rsidR="00F9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</w:tcPr>
          <w:p w:rsidR="00F531FE" w:rsidRPr="00945109" w:rsidRDefault="00F531FE" w:rsidP="00F531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305-348.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мед.проф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325-335.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 xml:space="preserve">3) Пивоваров, Ю.П. Гигиена и основы экологии </w:t>
            </w:r>
            <w:proofErr w:type="gramStart"/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человека.,</w:t>
            </w:r>
            <w:proofErr w:type="gramEnd"/>
            <w:r w:rsidRPr="00945109">
              <w:rPr>
                <w:rFonts w:ascii="Times New Roman" w:hAnsi="Times New Roman" w:cs="Times New Roman"/>
                <w:sz w:val="24"/>
                <w:szCs w:val="24"/>
              </w:rPr>
              <w:t xml:space="preserve"> 2006. С. 496-506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4) Румянцев, Г.И. Гигиена. М.: ГЭОТАР - Медиа, 2000, С. 554-575.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E" w:rsidRPr="00945109" w:rsidTr="00495C36">
        <w:tc>
          <w:tcPr>
            <w:tcW w:w="851" w:type="dxa"/>
          </w:tcPr>
          <w:p w:rsidR="00F531FE" w:rsidRPr="00945109" w:rsidRDefault="00F531FE" w:rsidP="0049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Эколого-гигиеническое значение почвы. Показатели чистоты почвы.</w:t>
            </w:r>
          </w:p>
        </w:tc>
        <w:tc>
          <w:tcPr>
            <w:tcW w:w="6342" w:type="dxa"/>
          </w:tcPr>
          <w:p w:rsidR="00F531FE" w:rsidRPr="00945109" w:rsidRDefault="00F531FE" w:rsidP="00495C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А.А. Методы гигиенических исследований. 4-е изд.,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– Стереотипное издание. – М.: Альянс, 2016. Стр. 234-247.</w:t>
            </w:r>
          </w:p>
          <w:p w:rsidR="00F531FE" w:rsidRPr="00945109" w:rsidRDefault="00F531FE" w:rsidP="00F531F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мониторинг: учеб. Для вузов/ П.И. Мельниченко [и др.]; под </w:t>
            </w:r>
            <w:proofErr w:type="spellStart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ред.П.И</w:t>
            </w:r>
            <w:proofErr w:type="spellEnd"/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Мельниченко. - М.: Практическая медицина, 2015. Стр. 166-183.</w:t>
            </w:r>
          </w:p>
          <w:p w:rsidR="00F531FE" w:rsidRPr="00945109" w:rsidRDefault="00F531FE" w:rsidP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Гигиена: учебник для студ. учреждений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мед.проф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Королик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 </w:t>
            </w:r>
            <w:proofErr w:type="spellStart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</w:t>
            </w:r>
            <w:proofErr w:type="spellEnd"/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62-75.</w:t>
            </w:r>
          </w:p>
          <w:p w:rsidR="00F531FE" w:rsidRPr="00945109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 xml:space="preserve">4) Пивоваров, Ю.П. Гигиена и основы экологии </w:t>
            </w:r>
            <w:proofErr w:type="gramStart"/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человека.,</w:t>
            </w:r>
            <w:proofErr w:type="gramEnd"/>
            <w:r w:rsidRPr="00945109">
              <w:rPr>
                <w:rFonts w:ascii="Times New Roman" w:hAnsi="Times New Roman" w:cs="Times New Roman"/>
                <w:sz w:val="24"/>
                <w:szCs w:val="24"/>
              </w:rPr>
              <w:t xml:space="preserve"> 2006. С. 62-73.</w:t>
            </w:r>
          </w:p>
          <w:p w:rsidR="00F531FE" w:rsidRDefault="00F531FE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5) Румянцев, Г.И. Гигиена. М.: ГЭОТАР - Медиа, 2000, С. 179-192.</w:t>
            </w:r>
          </w:p>
          <w:p w:rsidR="00F96847" w:rsidRPr="00945109" w:rsidRDefault="00F96847" w:rsidP="004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1FE" w:rsidRPr="00945109" w:rsidRDefault="00F531FE" w:rsidP="00F531FE">
      <w:pPr>
        <w:pStyle w:val="6"/>
        <w:rPr>
          <w:sz w:val="24"/>
          <w:szCs w:val="24"/>
        </w:rPr>
      </w:pPr>
    </w:p>
    <w:p w:rsidR="00F531FE" w:rsidRPr="00945109" w:rsidRDefault="00F531FE" w:rsidP="00F531FE">
      <w:pPr>
        <w:pStyle w:val="6"/>
        <w:rPr>
          <w:sz w:val="24"/>
          <w:szCs w:val="24"/>
        </w:rPr>
      </w:pPr>
      <w:r w:rsidRPr="00945109">
        <w:rPr>
          <w:sz w:val="24"/>
          <w:szCs w:val="24"/>
        </w:rPr>
        <w:t>Зав. кафедрой гигиены и экологии</w:t>
      </w:r>
    </w:p>
    <w:p w:rsidR="00F531FE" w:rsidRPr="00945109" w:rsidRDefault="00F531FE" w:rsidP="00F5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09"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  В.А. Синода</w:t>
      </w:r>
    </w:p>
    <w:p w:rsidR="00F531FE" w:rsidRPr="00945109" w:rsidRDefault="00F531FE" w:rsidP="00F5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EF" w:rsidRDefault="00B240EF"/>
    <w:sectPr w:rsidR="00B2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62A"/>
    <w:multiLevelType w:val="hybridMultilevel"/>
    <w:tmpl w:val="CCC68358"/>
    <w:lvl w:ilvl="0" w:tplc="E2D0CB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4987773D"/>
    <w:multiLevelType w:val="hybridMultilevel"/>
    <w:tmpl w:val="8BB04312"/>
    <w:lvl w:ilvl="0" w:tplc="D958B0C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59711CE1"/>
    <w:multiLevelType w:val="hybridMultilevel"/>
    <w:tmpl w:val="3CBA00E8"/>
    <w:lvl w:ilvl="0" w:tplc="08EA7536">
      <w:start w:val="1"/>
      <w:numFmt w:val="decimal"/>
      <w:lvlText w:val="%1)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5E6810CF"/>
    <w:multiLevelType w:val="hybridMultilevel"/>
    <w:tmpl w:val="219248BE"/>
    <w:lvl w:ilvl="0" w:tplc="21FC044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AA1FCB"/>
    <w:multiLevelType w:val="hybridMultilevel"/>
    <w:tmpl w:val="5FF24CF2"/>
    <w:lvl w:ilvl="0" w:tplc="642C5786">
      <w:start w:val="1"/>
      <w:numFmt w:val="decimal"/>
      <w:lvlText w:val="%1)"/>
      <w:lvlJc w:val="left"/>
      <w:pPr>
        <w:ind w:left="67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68500F16"/>
    <w:multiLevelType w:val="hybridMultilevel"/>
    <w:tmpl w:val="12CC6B78"/>
    <w:lvl w:ilvl="0" w:tplc="19D43086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6F1F52C1"/>
    <w:multiLevelType w:val="hybridMultilevel"/>
    <w:tmpl w:val="A87AE240"/>
    <w:lvl w:ilvl="0" w:tplc="0CA43D2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77804CA0"/>
    <w:multiLevelType w:val="hybridMultilevel"/>
    <w:tmpl w:val="E9760AC4"/>
    <w:lvl w:ilvl="0" w:tplc="08C8571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E"/>
    <w:rsid w:val="00445A66"/>
    <w:rsid w:val="00507521"/>
    <w:rsid w:val="00A6557C"/>
    <w:rsid w:val="00B240EF"/>
    <w:rsid w:val="00BE50A6"/>
    <w:rsid w:val="00C502D4"/>
    <w:rsid w:val="00EC2CCE"/>
    <w:rsid w:val="00F531FE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7D4A-1332-4656-8A68-AF3D75EA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FE"/>
    <w:rPr>
      <w:rFonts w:asciiTheme="minorHAnsi" w:eastAsiaTheme="minorEastAsia" w:hAnsiTheme="minorHAnsi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F531F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531F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F531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531FE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C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В. Смирнов</cp:lastModifiedBy>
  <cp:revision>5</cp:revision>
  <cp:lastPrinted>2018-06-28T13:07:00Z</cp:lastPrinted>
  <dcterms:created xsi:type="dcterms:W3CDTF">2018-06-27T09:55:00Z</dcterms:created>
  <dcterms:modified xsi:type="dcterms:W3CDTF">2019-07-04T10:35:00Z</dcterms:modified>
</cp:coreProperties>
</file>